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169D" w14:textId="36054CC2" w:rsidR="00DD0558" w:rsidRPr="00CE6BC6" w:rsidRDefault="002838FB" w:rsidP="00291B27">
      <w:pPr>
        <w:spacing w:after="120" w:line="276" w:lineRule="auto"/>
        <w:jc w:val="center"/>
        <w:rPr>
          <w:rFonts w:ascii="Century Schoolbook" w:hAnsi="Century Schoolbook" w:cs="Courier New"/>
          <w:b/>
          <w:sz w:val="24"/>
        </w:rPr>
      </w:pPr>
      <w:r w:rsidRPr="00CE6BC6">
        <w:rPr>
          <w:rFonts w:ascii="Century Schoolbook" w:hAnsi="Century Schoolbook" w:cs="Courier New"/>
          <w:b/>
          <w:sz w:val="24"/>
        </w:rPr>
        <w:t>IN THE CHANCERY COURT</w:t>
      </w:r>
      <w:r w:rsidR="006B59F9" w:rsidRPr="00CE6BC6">
        <w:rPr>
          <w:rFonts w:ascii="Century Schoolbook" w:hAnsi="Century Schoolbook" w:cs="Courier New"/>
          <w:b/>
          <w:sz w:val="24"/>
        </w:rPr>
        <w:t xml:space="preserve">, </w:t>
      </w:r>
      <w:r w:rsidR="00F1568C" w:rsidRPr="00CE6BC6">
        <w:rPr>
          <w:rFonts w:ascii="Century Schoolbook" w:hAnsi="Century Schoolbook" w:cs="Courier New"/>
          <w:b/>
          <w:sz w:val="24"/>
        </w:rPr>
        <w:t xml:space="preserve">STATE OF WYOMING </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4684"/>
        <w:gridCol w:w="4568"/>
      </w:tblGrid>
      <w:tr w:rsidR="0032079C" w:rsidRPr="00CE6BC6" w14:paraId="6B3A2F67" w14:textId="77777777" w:rsidTr="00A53FC7">
        <w:tc>
          <w:tcPr>
            <w:tcW w:w="4684" w:type="dxa"/>
          </w:tcPr>
          <w:p w14:paraId="2C7ADEA3" w14:textId="549522FE" w:rsidR="0032079C" w:rsidRPr="00CE6BC6" w:rsidRDefault="008839BA" w:rsidP="0032079C">
            <w:pPr>
              <w:spacing w:after="120" w:line="276" w:lineRule="auto"/>
              <w:jc w:val="both"/>
              <w:rPr>
                <w:rFonts w:ascii="Century Schoolbook" w:hAnsi="Century Schoolbook" w:cs="Courier New"/>
                <w:bCs/>
                <w:sz w:val="24"/>
              </w:rPr>
            </w:pPr>
            <w:r w:rsidRPr="00CE6BC6">
              <w:rPr>
                <w:rFonts w:ascii="Century Schoolbook" w:hAnsi="Century Schoolbook" w:cs="Courier New"/>
                <w:bCs/>
                <w:sz w:val="24"/>
              </w:rPr>
              <w:t xml:space="preserve"> </w:t>
            </w:r>
            <w:r w:rsidR="00FA06D3" w:rsidRPr="00CE6BC6">
              <w:rPr>
                <w:rFonts w:ascii="Century Schoolbook" w:hAnsi="Century Schoolbook" w:cs="Courier New"/>
                <w:bCs/>
                <w:sz w:val="24"/>
              </w:rPr>
              <w:t>[</w:t>
            </w:r>
            <w:r w:rsidR="009022ED" w:rsidRPr="00CE6BC6">
              <w:rPr>
                <w:rFonts w:ascii="Century Schoolbook" w:hAnsi="Century Schoolbook" w:cs="Courier New"/>
                <w:bCs/>
                <w:sz w:val="24"/>
              </w:rPr>
              <w:t>Plaintiffs]</w:t>
            </w:r>
          </w:p>
          <w:p w14:paraId="00BBDD2C" w14:textId="0FD2D000" w:rsidR="0032079C" w:rsidRPr="00CE6BC6" w:rsidRDefault="0032079C" w:rsidP="0032079C">
            <w:pPr>
              <w:spacing w:after="120" w:line="276" w:lineRule="auto"/>
              <w:ind w:firstLine="1785"/>
              <w:jc w:val="both"/>
              <w:rPr>
                <w:rFonts w:ascii="Century Schoolbook" w:hAnsi="Century Schoolbook" w:cs="Courier New"/>
                <w:sz w:val="24"/>
              </w:rPr>
            </w:pPr>
            <w:r w:rsidRPr="00CE6BC6">
              <w:rPr>
                <w:rFonts w:ascii="Century Schoolbook" w:hAnsi="Century Schoolbook" w:cs="Courier New"/>
                <w:sz w:val="24"/>
              </w:rPr>
              <w:t>Plaintiff</w:t>
            </w:r>
            <w:r w:rsidR="00790BD6">
              <w:rPr>
                <w:rFonts w:ascii="Century Schoolbook" w:hAnsi="Century Schoolbook" w:cs="Courier New"/>
                <w:sz w:val="24"/>
              </w:rPr>
              <w:t>(s)</w:t>
            </w:r>
            <w:r w:rsidRPr="00CE6BC6">
              <w:rPr>
                <w:rFonts w:ascii="Century Schoolbook" w:hAnsi="Century Schoolbook" w:cs="Courier New"/>
                <w:sz w:val="24"/>
              </w:rPr>
              <w:t>,</w:t>
            </w:r>
          </w:p>
          <w:p w14:paraId="42209F2D" w14:textId="0AEBBA1F" w:rsidR="0032079C" w:rsidRPr="00CE6BC6" w:rsidRDefault="0032079C" w:rsidP="0032079C">
            <w:pPr>
              <w:spacing w:after="120" w:line="276" w:lineRule="auto"/>
              <w:ind w:firstLine="720"/>
              <w:jc w:val="both"/>
              <w:rPr>
                <w:rFonts w:ascii="Century Schoolbook" w:hAnsi="Century Schoolbook" w:cs="Courier New"/>
                <w:sz w:val="24"/>
              </w:rPr>
            </w:pPr>
            <w:r w:rsidRPr="00CE6BC6">
              <w:rPr>
                <w:rFonts w:ascii="Century Schoolbook" w:hAnsi="Century Schoolbook" w:cs="Courier New"/>
                <w:sz w:val="24"/>
              </w:rPr>
              <w:t>v.</w:t>
            </w:r>
          </w:p>
          <w:p w14:paraId="7887520B" w14:textId="1CA3D7A9" w:rsidR="0032079C" w:rsidRPr="00CE6BC6" w:rsidRDefault="009022ED" w:rsidP="0032079C">
            <w:pPr>
              <w:spacing w:after="120" w:line="276" w:lineRule="auto"/>
              <w:jc w:val="both"/>
              <w:rPr>
                <w:rFonts w:ascii="Century Schoolbook" w:hAnsi="Century Schoolbook" w:cs="Courier New"/>
                <w:sz w:val="24"/>
              </w:rPr>
            </w:pPr>
            <w:r w:rsidRPr="00CE6BC6">
              <w:rPr>
                <w:rFonts w:ascii="Century Schoolbook" w:hAnsi="Century Schoolbook" w:cs="Courier New"/>
                <w:sz w:val="24"/>
              </w:rPr>
              <w:t>[Defendants]</w:t>
            </w:r>
          </w:p>
          <w:p w14:paraId="7A636D59" w14:textId="0B41333C" w:rsidR="0032079C" w:rsidRPr="00CE6BC6" w:rsidRDefault="0032079C" w:rsidP="0032079C">
            <w:pPr>
              <w:spacing w:after="120"/>
              <w:ind w:left="1785"/>
              <w:jc w:val="both"/>
              <w:rPr>
                <w:rFonts w:ascii="Century Schoolbook" w:hAnsi="Century Schoolbook" w:cs="Courier New"/>
                <w:sz w:val="24"/>
              </w:rPr>
            </w:pPr>
            <w:r w:rsidRPr="00CE6BC6">
              <w:rPr>
                <w:rFonts w:ascii="Century Schoolbook" w:hAnsi="Century Schoolbook" w:cs="Courier New"/>
                <w:sz w:val="24"/>
              </w:rPr>
              <w:t>Defendant</w:t>
            </w:r>
            <w:r w:rsidR="00790BD6">
              <w:rPr>
                <w:rFonts w:ascii="Century Schoolbook" w:hAnsi="Century Schoolbook" w:cs="Courier New"/>
                <w:sz w:val="24"/>
              </w:rPr>
              <w:t>(s)</w:t>
            </w:r>
            <w:r w:rsidRPr="00CE6BC6">
              <w:rPr>
                <w:rFonts w:ascii="Century Schoolbook" w:hAnsi="Century Schoolbook" w:cs="Courier New"/>
                <w:sz w:val="24"/>
              </w:rPr>
              <w:t>.</w:t>
            </w:r>
          </w:p>
        </w:tc>
        <w:tc>
          <w:tcPr>
            <w:tcW w:w="4568" w:type="dxa"/>
          </w:tcPr>
          <w:p w14:paraId="5366EB30" w14:textId="77777777" w:rsidR="0032079C" w:rsidRPr="00CE6BC6" w:rsidRDefault="0032079C" w:rsidP="0032079C">
            <w:pPr>
              <w:spacing w:after="100"/>
              <w:ind w:firstLine="972"/>
              <w:jc w:val="both"/>
              <w:rPr>
                <w:rFonts w:ascii="Century Schoolbook" w:hAnsi="Century Schoolbook" w:cs="Courier New"/>
                <w:sz w:val="24"/>
              </w:rPr>
            </w:pPr>
          </w:p>
          <w:p w14:paraId="2E597405" w14:textId="77777777" w:rsidR="0032079C" w:rsidRPr="00CE6BC6" w:rsidRDefault="0032079C" w:rsidP="0032079C">
            <w:pPr>
              <w:spacing w:after="100"/>
              <w:ind w:firstLine="972"/>
              <w:jc w:val="both"/>
              <w:rPr>
                <w:rFonts w:ascii="Century Schoolbook" w:hAnsi="Century Schoolbook" w:cs="Courier New"/>
                <w:sz w:val="24"/>
              </w:rPr>
            </w:pPr>
          </w:p>
          <w:p w14:paraId="38C4A6A7" w14:textId="30028802" w:rsidR="0032079C" w:rsidRPr="00CE6BC6" w:rsidRDefault="0048168D" w:rsidP="000A62B6">
            <w:pPr>
              <w:spacing w:after="100"/>
              <w:jc w:val="both"/>
              <w:rPr>
                <w:rFonts w:ascii="Century Schoolbook" w:hAnsi="Century Schoolbook" w:cs="Courier New"/>
                <w:sz w:val="24"/>
              </w:rPr>
            </w:pPr>
            <w:r w:rsidRPr="00CE6BC6">
              <w:rPr>
                <w:rFonts w:ascii="Century Schoolbook" w:hAnsi="Century Schoolbook" w:cs="Courier New"/>
                <w:sz w:val="24"/>
              </w:rPr>
              <w:t>Case</w:t>
            </w:r>
            <w:r w:rsidR="0032079C" w:rsidRPr="00CE6BC6">
              <w:rPr>
                <w:rFonts w:ascii="Century Schoolbook" w:hAnsi="Century Schoolbook" w:cs="Courier New"/>
                <w:sz w:val="24"/>
              </w:rPr>
              <w:t xml:space="preserve"> No. C</w:t>
            </w:r>
            <w:r w:rsidR="00333AB1" w:rsidRPr="00CE6BC6">
              <w:rPr>
                <w:rFonts w:ascii="Century Schoolbook" w:hAnsi="Century Schoolbook" w:cs="Courier New"/>
                <w:sz w:val="24"/>
              </w:rPr>
              <w:t>H</w:t>
            </w:r>
            <w:r w:rsidR="0032079C" w:rsidRPr="00CE6BC6">
              <w:rPr>
                <w:rFonts w:ascii="Century Schoolbook" w:hAnsi="Century Schoolbook" w:cs="Courier New"/>
                <w:sz w:val="24"/>
              </w:rPr>
              <w:t>-</w:t>
            </w:r>
            <w:proofErr w:type="gramStart"/>
            <w:r w:rsidR="00333AB1" w:rsidRPr="00CE6BC6">
              <w:rPr>
                <w:rFonts w:ascii="Century Schoolbook" w:hAnsi="Century Schoolbook" w:cs="Courier New"/>
                <w:sz w:val="24"/>
              </w:rPr>
              <w:t>202</w:t>
            </w:r>
            <w:r w:rsidR="00790BD6">
              <w:rPr>
                <w:rFonts w:ascii="Century Schoolbook" w:hAnsi="Century Schoolbook" w:cs="Courier New"/>
                <w:sz w:val="24"/>
              </w:rPr>
              <w:t>#</w:t>
            </w:r>
            <w:r w:rsidR="00D05DBB" w:rsidRPr="00CE6BC6">
              <w:rPr>
                <w:rFonts w:ascii="Century Schoolbook" w:hAnsi="Century Schoolbook" w:cs="Courier New"/>
                <w:sz w:val="24"/>
              </w:rPr>
              <w:t>-</w:t>
            </w:r>
            <w:proofErr w:type="gramEnd"/>
            <w:r w:rsidR="00D05DBB" w:rsidRPr="00CE6BC6">
              <w:rPr>
                <w:rFonts w:ascii="Century Schoolbook" w:hAnsi="Century Schoolbook" w:cs="Courier New"/>
                <w:sz w:val="24"/>
              </w:rPr>
              <w:t>00000</w:t>
            </w:r>
            <w:r w:rsidR="00280E17" w:rsidRPr="00CE6BC6">
              <w:rPr>
                <w:rFonts w:ascii="Century Schoolbook" w:hAnsi="Century Schoolbook" w:cs="Courier New"/>
                <w:sz w:val="24"/>
              </w:rPr>
              <w:t>___</w:t>
            </w:r>
          </w:p>
        </w:tc>
      </w:tr>
      <w:tr w:rsidR="00792236" w:rsidRPr="00CE6BC6" w14:paraId="034DE0CE" w14:textId="77777777" w:rsidTr="00B34106">
        <w:tc>
          <w:tcPr>
            <w:tcW w:w="9252" w:type="dxa"/>
            <w:gridSpan w:val="2"/>
          </w:tcPr>
          <w:p w14:paraId="1E877562" w14:textId="77777777" w:rsidR="00EE4F39" w:rsidRPr="00CE6BC6" w:rsidRDefault="00EE4F39" w:rsidP="00792236">
            <w:pPr>
              <w:ind w:firstLine="972"/>
              <w:jc w:val="center"/>
              <w:rPr>
                <w:rFonts w:ascii="Century Schoolbook" w:hAnsi="Century Schoolbook" w:cs="Courier New"/>
                <w:b/>
                <w:bCs/>
                <w:sz w:val="24"/>
              </w:rPr>
            </w:pPr>
          </w:p>
          <w:p w14:paraId="520DE372" w14:textId="2F2ED294" w:rsidR="00792236" w:rsidRPr="00CE6BC6" w:rsidRDefault="00DA22CA" w:rsidP="0029684E">
            <w:pPr>
              <w:ind w:hanging="44"/>
              <w:jc w:val="center"/>
              <w:rPr>
                <w:rFonts w:ascii="Century Schoolbook" w:hAnsi="Century Schoolbook" w:cs="Courier New"/>
                <w:b/>
                <w:bCs/>
                <w:sz w:val="24"/>
              </w:rPr>
            </w:pPr>
            <w:r w:rsidRPr="00CE6BC6">
              <w:rPr>
                <w:rFonts w:ascii="Century Schoolbook" w:hAnsi="Century Schoolbook" w:cs="Courier New"/>
                <w:b/>
                <w:bCs/>
                <w:sz w:val="24"/>
              </w:rPr>
              <w:t>Joint Proposed</w:t>
            </w:r>
            <w:r w:rsidR="00E2253D" w:rsidRPr="00CE6BC6">
              <w:rPr>
                <w:rFonts w:ascii="Century Schoolbook" w:hAnsi="Century Schoolbook" w:cs="Courier New"/>
                <w:b/>
                <w:bCs/>
                <w:sz w:val="24"/>
              </w:rPr>
              <w:t xml:space="preserve"> </w:t>
            </w:r>
            <w:r w:rsidR="00792236" w:rsidRPr="00CE6BC6">
              <w:rPr>
                <w:rFonts w:ascii="Century Schoolbook" w:hAnsi="Century Schoolbook" w:cs="Courier New"/>
                <w:b/>
                <w:bCs/>
                <w:sz w:val="24"/>
              </w:rPr>
              <w:t xml:space="preserve">Case </w:t>
            </w:r>
            <w:r w:rsidR="009A367F" w:rsidRPr="00CE6BC6">
              <w:rPr>
                <w:rFonts w:ascii="Century Schoolbook" w:hAnsi="Century Schoolbook" w:cs="Courier New"/>
                <w:b/>
                <w:bCs/>
                <w:sz w:val="24"/>
              </w:rPr>
              <w:t>Management and Scheduling</w:t>
            </w:r>
            <w:r w:rsidRPr="00CE6BC6">
              <w:rPr>
                <w:rFonts w:ascii="Century Schoolbook" w:hAnsi="Century Schoolbook" w:cs="Courier New"/>
                <w:b/>
                <w:bCs/>
                <w:sz w:val="24"/>
              </w:rPr>
              <w:t xml:space="preserve"> Order</w:t>
            </w:r>
          </w:p>
          <w:p w14:paraId="05ED7FD6" w14:textId="0E0ADEB1" w:rsidR="00792236" w:rsidRPr="00CE6BC6" w:rsidRDefault="00792236" w:rsidP="00792236">
            <w:pPr>
              <w:ind w:firstLine="972"/>
              <w:jc w:val="center"/>
              <w:rPr>
                <w:rFonts w:ascii="Century Schoolbook" w:hAnsi="Century Schoolbook" w:cs="Courier New"/>
                <w:b/>
                <w:bCs/>
                <w:sz w:val="24"/>
              </w:rPr>
            </w:pPr>
          </w:p>
        </w:tc>
      </w:tr>
    </w:tbl>
    <w:p w14:paraId="3D114C92" w14:textId="77777777" w:rsidR="00E518FC" w:rsidRPr="00CE6BC6" w:rsidRDefault="00E518FC" w:rsidP="00E86AB8">
      <w:pPr>
        <w:tabs>
          <w:tab w:val="left" w:pos="1080"/>
        </w:tabs>
        <w:ind w:firstLine="1080"/>
        <w:jc w:val="both"/>
        <w:rPr>
          <w:rFonts w:ascii="Century Schoolbook" w:hAnsi="Century Schoolbook"/>
          <w:sz w:val="24"/>
        </w:rPr>
      </w:pPr>
    </w:p>
    <w:p w14:paraId="1119F056" w14:textId="2650605B" w:rsidR="00656E42" w:rsidRPr="00CE6BC6" w:rsidRDefault="00656E42" w:rsidP="00E86AB8">
      <w:pPr>
        <w:tabs>
          <w:tab w:val="left" w:pos="1080"/>
        </w:tabs>
        <w:jc w:val="both"/>
        <w:rPr>
          <w:rFonts w:ascii="Century Schoolbook" w:hAnsi="Century Schoolbook"/>
          <w:sz w:val="24"/>
        </w:rPr>
      </w:pPr>
      <w:r w:rsidRPr="00CE6BC6">
        <w:rPr>
          <w:rFonts w:ascii="Century Schoolbook" w:hAnsi="Century Schoolbook"/>
          <w:sz w:val="24"/>
        </w:rPr>
        <w:t xml:space="preserve">The parties, having </w:t>
      </w:r>
      <w:r w:rsidR="009C3CFE" w:rsidRPr="00CE6BC6">
        <w:rPr>
          <w:rFonts w:ascii="Century Schoolbook" w:hAnsi="Century Schoolbook"/>
          <w:sz w:val="24"/>
        </w:rPr>
        <w:t xml:space="preserve">conferred in accordance with the court’s Order Setting Case Management Conference filed in this matter, submit this </w:t>
      </w:r>
      <w:r w:rsidR="009A367F" w:rsidRPr="00CE6BC6">
        <w:rPr>
          <w:rFonts w:ascii="Century Schoolbook" w:hAnsi="Century Schoolbook"/>
          <w:sz w:val="24"/>
        </w:rPr>
        <w:t xml:space="preserve">Joint Proposed Case Management and Scheduling Order </w:t>
      </w:r>
      <w:r w:rsidR="009C3CFE" w:rsidRPr="00CE6BC6">
        <w:rPr>
          <w:rFonts w:ascii="Century Schoolbook" w:hAnsi="Century Schoolbook"/>
          <w:sz w:val="24"/>
        </w:rPr>
        <w:t xml:space="preserve">to be discussed at the </w:t>
      </w:r>
      <w:r w:rsidR="0082002F" w:rsidRPr="00CE6BC6">
        <w:rPr>
          <w:rFonts w:ascii="Century Schoolbook" w:hAnsi="Century Schoolbook"/>
          <w:sz w:val="24"/>
        </w:rPr>
        <w:t>C</w:t>
      </w:r>
      <w:r w:rsidR="00AB47C0" w:rsidRPr="00CE6BC6">
        <w:rPr>
          <w:rFonts w:ascii="Century Schoolbook" w:hAnsi="Century Schoolbook"/>
          <w:sz w:val="24"/>
        </w:rPr>
        <w:t xml:space="preserve">ase </w:t>
      </w:r>
      <w:r w:rsidR="009A367F" w:rsidRPr="00CE6BC6">
        <w:rPr>
          <w:rFonts w:ascii="Century Schoolbook" w:hAnsi="Century Schoolbook"/>
          <w:sz w:val="24"/>
        </w:rPr>
        <w:t xml:space="preserve">Management </w:t>
      </w:r>
      <w:r w:rsidR="0082002F" w:rsidRPr="00CE6BC6">
        <w:rPr>
          <w:rFonts w:ascii="Century Schoolbook" w:hAnsi="Century Schoolbook"/>
          <w:sz w:val="24"/>
        </w:rPr>
        <w:t>C</w:t>
      </w:r>
      <w:r w:rsidR="009C3CFE" w:rsidRPr="00CE6BC6">
        <w:rPr>
          <w:rFonts w:ascii="Century Schoolbook" w:hAnsi="Century Schoolbook"/>
          <w:sz w:val="24"/>
        </w:rPr>
        <w:t xml:space="preserve">onference. </w:t>
      </w:r>
      <w:r w:rsidR="008A56F9" w:rsidRPr="00CE6BC6">
        <w:rPr>
          <w:rFonts w:ascii="Century Schoolbook" w:hAnsi="Century Schoolbook"/>
          <w:sz w:val="24"/>
        </w:rPr>
        <w:t xml:space="preserve">The parties </w:t>
      </w:r>
      <w:r w:rsidR="00256C00" w:rsidRPr="00CE6BC6">
        <w:rPr>
          <w:rFonts w:ascii="Century Schoolbook" w:hAnsi="Century Schoolbook"/>
          <w:sz w:val="24"/>
        </w:rPr>
        <w:t xml:space="preserve">request </w:t>
      </w:r>
      <w:r w:rsidR="008A56F9" w:rsidRPr="00CE6BC6">
        <w:rPr>
          <w:rFonts w:ascii="Century Schoolbook" w:hAnsi="Century Schoolbook"/>
          <w:sz w:val="24"/>
        </w:rPr>
        <w:t xml:space="preserve">that the </w:t>
      </w:r>
      <w:r w:rsidR="00256C00" w:rsidRPr="00CE6BC6">
        <w:rPr>
          <w:rFonts w:ascii="Century Schoolbook" w:hAnsi="Century Schoolbook"/>
          <w:sz w:val="24"/>
        </w:rPr>
        <w:t xml:space="preserve">court enter </w:t>
      </w:r>
      <w:r w:rsidR="00D8488C" w:rsidRPr="00CE6BC6">
        <w:rPr>
          <w:rFonts w:ascii="Century Schoolbook" w:hAnsi="Century Schoolbook"/>
          <w:sz w:val="24"/>
        </w:rPr>
        <w:t>this</w:t>
      </w:r>
      <w:r w:rsidR="00256C00" w:rsidRPr="00CE6BC6">
        <w:rPr>
          <w:rFonts w:ascii="Century Schoolbook" w:hAnsi="Century Schoolbook"/>
          <w:sz w:val="24"/>
        </w:rPr>
        <w:t xml:space="preserve"> </w:t>
      </w:r>
      <w:r w:rsidR="00A453B7" w:rsidRPr="00CE6BC6">
        <w:rPr>
          <w:rFonts w:ascii="Century Schoolbook" w:hAnsi="Century Schoolbook"/>
          <w:sz w:val="24"/>
        </w:rPr>
        <w:t xml:space="preserve">proposed </w:t>
      </w:r>
      <w:r w:rsidR="00256C00" w:rsidRPr="00CE6BC6">
        <w:rPr>
          <w:rFonts w:ascii="Century Schoolbook" w:hAnsi="Century Schoolbook"/>
          <w:sz w:val="24"/>
        </w:rPr>
        <w:t>order</w:t>
      </w:r>
      <w:r w:rsidR="008A56F9" w:rsidRPr="00CE6BC6">
        <w:rPr>
          <w:rFonts w:ascii="Century Schoolbook" w:hAnsi="Century Schoolbook"/>
          <w:sz w:val="24"/>
        </w:rPr>
        <w:t xml:space="preserve"> </w:t>
      </w:r>
      <w:r w:rsidR="00423038" w:rsidRPr="00CE6BC6">
        <w:rPr>
          <w:rFonts w:ascii="Century Schoolbook" w:hAnsi="Century Schoolbook"/>
          <w:sz w:val="24"/>
        </w:rPr>
        <w:t xml:space="preserve">following the </w:t>
      </w:r>
      <w:r w:rsidR="0082002F" w:rsidRPr="00CE6BC6">
        <w:rPr>
          <w:rFonts w:ascii="Century Schoolbook" w:hAnsi="Century Schoolbook"/>
          <w:sz w:val="24"/>
        </w:rPr>
        <w:t>C</w:t>
      </w:r>
      <w:r w:rsidR="00423038" w:rsidRPr="00CE6BC6">
        <w:rPr>
          <w:rFonts w:ascii="Century Schoolbook" w:hAnsi="Century Schoolbook"/>
          <w:sz w:val="24"/>
        </w:rPr>
        <w:t xml:space="preserve">ase </w:t>
      </w:r>
      <w:r w:rsidR="009A367F" w:rsidRPr="00CE6BC6">
        <w:rPr>
          <w:rFonts w:ascii="Century Schoolbook" w:hAnsi="Century Schoolbook"/>
          <w:sz w:val="24"/>
        </w:rPr>
        <w:t xml:space="preserve">Management </w:t>
      </w:r>
      <w:r w:rsidR="0082002F" w:rsidRPr="00CE6BC6">
        <w:rPr>
          <w:rFonts w:ascii="Century Schoolbook" w:hAnsi="Century Schoolbook"/>
          <w:sz w:val="24"/>
        </w:rPr>
        <w:t>C</w:t>
      </w:r>
      <w:r w:rsidR="00423038" w:rsidRPr="00CE6BC6">
        <w:rPr>
          <w:rFonts w:ascii="Century Schoolbook" w:hAnsi="Century Schoolbook"/>
          <w:sz w:val="24"/>
        </w:rPr>
        <w:t>onference</w:t>
      </w:r>
      <w:r w:rsidR="00256C00" w:rsidRPr="00CE6BC6">
        <w:rPr>
          <w:rFonts w:ascii="Century Schoolbook" w:hAnsi="Century Schoolbook"/>
          <w:sz w:val="24"/>
        </w:rPr>
        <w:t xml:space="preserve"> and acknowledge that it</w:t>
      </w:r>
      <w:r w:rsidR="00423038" w:rsidRPr="00CE6BC6">
        <w:rPr>
          <w:rFonts w:ascii="Century Schoolbook" w:hAnsi="Century Schoolbook"/>
          <w:sz w:val="24"/>
        </w:rPr>
        <w:t xml:space="preserve"> will </w:t>
      </w:r>
      <w:r w:rsidR="008A56F9" w:rsidRPr="00CE6BC6">
        <w:rPr>
          <w:rFonts w:ascii="Century Schoolbook" w:hAnsi="Century Schoolbook"/>
          <w:sz w:val="24"/>
        </w:rPr>
        <w:t xml:space="preserve">control the course of this action unless </w:t>
      </w:r>
      <w:r w:rsidR="00D8488C" w:rsidRPr="00CE6BC6">
        <w:rPr>
          <w:rFonts w:ascii="Century Schoolbook" w:hAnsi="Century Schoolbook"/>
          <w:sz w:val="24"/>
        </w:rPr>
        <w:t xml:space="preserve">later </w:t>
      </w:r>
      <w:r w:rsidR="008A56F9" w:rsidRPr="00CE6BC6">
        <w:rPr>
          <w:rFonts w:ascii="Century Schoolbook" w:hAnsi="Century Schoolbook"/>
          <w:sz w:val="24"/>
        </w:rPr>
        <w:t>modified by the court.</w:t>
      </w:r>
    </w:p>
    <w:p w14:paraId="244A22A8" w14:textId="77777777" w:rsidR="00F16E6B" w:rsidRPr="00CE6BC6" w:rsidRDefault="00F16E6B" w:rsidP="00E86AB8">
      <w:pPr>
        <w:tabs>
          <w:tab w:val="left" w:pos="1080"/>
        </w:tabs>
        <w:jc w:val="both"/>
        <w:rPr>
          <w:rFonts w:ascii="Century Schoolbook" w:hAnsi="Century Schoolbook"/>
          <w:sz w:val="24"/>
        </w:rPr>
      </w:pPr>
    </w:p>
    <w:p w14:paraId="3073E7C0" w14:textId="0763FB6A" w:rsidR="00F16E6B" w:rsidRPr="00CE6BC6" w:rsidRDefault="00F16E6B" w:rsidP="00E86AB8">
      <w:pPr>
        <w:tabs>
          <w:tab w:val="left" w:pos="1080"/>
        </w:tabs>
        <w:jc w:val="both"/>
        <w:rPr>
          <w:rFonts w:ascii="Century Schoolbook" w:hAnsi="Century Schoolbook"/>
          <w:i/>
          <w:iCs/>
          <w:sz w:val="24"/>
        </w:rPr>
      </w:pPr>
      <w:r w:rsidRPr="00CE6BC6">
        <w:rPr>
          <w:rFonts w:ascii="Century Schoolbook" w:hAnsi="Century Schoolbook"/>
          <w:i/>
          <w:iCs/>
          <w:sz w:val="24"/>
        </w:rPr>
        <w:t>Instructions are italicized</w:t>
      </w:r>
      <w:r w:rsidR="0080764C" w:rsidRPr="00CE6BC6">
        <w:rPr>
          <w:rFonts w:ascii="Century Schoolbook" w:hAnsi="Century Schoolbook"/>
          <w:i/>
          <w:iCs/>
          <w:sz w:val="24"/>
        </w:rPr>
        <w:t xml:space="preserve"> and </w:t>
      </w:r>
      <w:r w:rsidR="00DF74C4" w:rsidRPr="00CE6BC6">
        <w:rPr>
          <w:rFonts w:ascii="Century Schoolbook" w:hAnsi="Century Schoolbook"/>
          <w:i/>
          <w:iCs/>
          <w:sz w:val="24"/>
        </w:rPr>
        <w:t>should</w:t>
      </w:r>
      <w:r w:rsidR="0080764C" w:rsidRPr="00CE6BC6">
        <w:rPr>
          <w:rFonts w:ascii="Century Schoolbook" w:hAnsi="Century Schoolbook"/>
          <w:i/>
          <w:iCs/>
          <w:sz w:val="24"/>
        </w:rPr>
        <w:t xml:space="preserve"> be deleted before submitting the proposed order.</w:t>
      </w:r>
    </w:p>
    <w:p w14:paraId="632401C8" w14:textId="295C9A92" w:rsidR="00ED5959" w:rsidRPr="00CE6BC6" w:rsidRDefault="00C27B36" w:rsidP="00E86AB8">
      <w:pPr>
        <w:tabs>
          <w:tab w:val="left" w:pos="1080"/>
        </w:tabs>
        <w:ind w:firstLine="1080"/>
        <w:jc w:val="both"/>
        <w:rPr>
          <w:rFonts w:ascii="Century Schoolbook" w:hAnsi="Century Schoolbook"/>
          <w:sz w:val="24"/>
        </w:rPr>
      </w:pPr>
      <w:r w:rsidRPr="00CE6BC6">
        <w:rPr>
          <w:rFonts w:ascii="Century Schoolbook" w:hAnsi="Century Schoolbook"/>
          <w:sz w:val="24"/>
        </w:rPr>
        <w:t xml:space="preserve"> </w:t>
      </w:r>
      <w:r w:rsidR="007F0FAA" w:rsidRPr="00CE6BC6">
        <w:rPr>
          <w:rFonts w:ascii="Century Schoolbook" w:hAnsi="Century Schoolbook"/>
          <w:sz w:val="24"/>
        </w:rPr>
        <w:t xml:space="preserve"> </w:t>
      </w:r>
    </w:p>
    <w:p w14:paraId="47108955" w14:textId="77777777" w:rsidR="00EB4486" w:rsidRPr="00CE6BC6" w:rsidRDefault="00EB4486"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szCs w:val="24"/>
        </w:rPr>
        <w:t xml:space="preserve">Proposed Case Management Schedule. </w:t>
      </w:r>
      <w:r w:rsidRPr="00CE6BC6">
        <w:rPr>
          <w:rFonts w:ascii="Century Schoolbook" w:hAnsi="Century Schoolbook"/>
          <w:szCs w:val="24"/>
        </w:rPr>
        <w:t>The parties propose the following case management schedule:</w:t>
      </w:r>
    </w:p>
    <w:p w14:paraId="60716FA6" w14:textId="77777777" w:rsidR="00EB4486" w:rsidRPr="00CE6BC6" w:rsidRDefault="00EB4486" w:rsidP="00E86AB8">
      <w:pPr>
        <w:pStyle w:val="ListParagraph"/>
        <w:jc w:val="both"/>
        <w:rPr>
          <w:rFonts w:ascii="Century Schoolbook" w:hAnsi="Century Schoolbook"/>
          <w:szCs w:val="24"/>
        </w:rPr>
      </w:pPr>
    </w:p>
    <w:p w14:paraId="7AD5111D" w14:textId="6B8CEFE8" w:rsidR="00EB4486" w:rsidRPr="00CE6BC6" w:rsidRDefault="00EB4486" w:rsidP="00E86AB8">
      <w:pPr>
        <w:pStyle w:val="ListParagraph"/>
        <w:widowControl/>
        <w:jc w:val="both"/>
        <w:rPr>
          <w:rFonts w:ascii="Century Schoolbook" w:hAnsi="Century Schoolbook"/>
          <w:b/>
          <w:bCs/>
          <w:i/>
          <w:iCs/>
          <w:szCs w:val="24"/>
        </w:rPr>
      </w:pPr>
      <w:r w:rsidRPr="00CE6BC6">
        <w:rPr>
          <w:rFonts w:ascii="Century Schoolbook" w:hAnsi="Century Schoolbook"/>
          <w:i/>
          <w:iCs/>
          <w:szCs w:val="24"/>
        </w:rPr>
        <w:t xml:space="preserve">Include competing proposals for any disputed deadline. In proposing a schedule, the parties should remember that the </w:t>
      </w:r>
      <w:r w:rsidR="00906A55">
        <w:rPr>
          <w:rFonts w:ascii="Century Schoolbook" w:hAnsi="Century Schoolbook"/>
          <w:i/>
          <w:iCs/>
          <w:szCs w:val="24"/>
        </w:rPr>
        <w:t>c</w:t>
      </w:r>
      <w:r w:rsidRPr="00CE6BC6">
        <w:rPr>
          <w:rFonts w:ascii="Century Schoolbook" w:hAnsi="Century Schoolbook"/>
          <w:i/>
          <w:iCs/>
          <w:szCs w:val="24"/>
        </w:rPr>
        <w:t xml:space="preserve">hancery </w:t>
      </w:r>
      <w:r w:rsidR="00906A55">
        <w:rPr>
          <w:rFonts w:ascii="Century Schoolbook" w:hAnsi="Century Schoolbook"/>
          <w:i/>
          <w:iCs/>
          <w:szCs w:val="24"/>
        </w:rPr>
        <w:t>c</w:t>
      </w:r>
      <w:r w:rsidRPr="00CE6BC6">
        <w:rPr>
          <w:rFonts w:ascii="Century Schoolbook" w:hAnsi="Century Schoolbook"/>
          <w:i/>
          <w:iCs/>
          <w:szCs w:val="24"/>
        </w:rPr>
        <w:t xml:space="preserve">ourt aims to resolve most actions within 150 days from </w:t>
      </w:r>
      <w:r w:rsidR="00497A8D">
        <w:rPr>
          <w:rFonts w:ascii="Century Schoolbook" w:hAnsi="Century Schoolbook"/>
          <w:i/>
          <w:iCs/>
          <w:szCs w:val="24"/>
        </w:rPr>
        <w:t>issuance of the scheduling order</w:t>
      </w:r>
      <w:r w:rsidRPr="00CE6BC6">
        <w:rPr>
          <w:rFonts w:ascii="Century Schoolbook" w:hAnsi="Century Schoolbook"/>
          <w:i/>
          <w:iCs/>
          <w:szCs w:val="24"/>
        </w:rPr>
        <w:t xml:space="preserve">. If the parties propose a schedule that extends beyond this timeframe, the parties must </w:t>
      </w:r>
      <w:proofErr w:type="gramStart"/>
      <w:r w:rsidRPr="00CE6BC6">
        <w:rPr>
          <w:rFonts w:ascii="Century Schoolbook" w:hAnsi="Century Schoolbook"/>
          <w:i/>
          <w:iCs/>
          <w:szCs w:val="24"/>
        </w:rPr>
        <w:t>show cause</w:t>
      </w:r>
      <w:proofErr w:type="gramEnd"/>
      <w:r w:rsidRPr="00CE6BC6">
        <w:rPr>
          <w:rFonts w:ascii="Century Schoolbook" w:hAnsi="Century Schoolbook"/>
          <w:i/>
          <w:iCs/>
          <w:szCs w:val="24"/>
        </w:rPr>
        <w:t xml:space="preserve"> why the 150-day timeframe is unworkable in this matter. The proposed schedule should contain at least the following deadlines</w:t>
      </w:r>
      <w:r w:rsidR="004D2F16">
        <w:rPr>
          <w:rFonts w:ascii="Century Schoolbook" w:hAnsi="Century Schoolbook"/>
          <w:i/>
          <w:iCs/>
          <w:szCs w:val="24"/>
        </w:rPr>
        <w:t xml:space="preserve"> (</w:t>
      </w:r>
      <w:r w:rsidR="009F6CCD">
        <w:rPr>
          <w:rFonts w:ascii="Century Schoolbook" w:hAnsi="Century Schoolbook"/>
          <w:i/>
          <w:iCs/>
          <w:szCs w:val="24"/>
        </w:rPr>
        <w:t>marking</w:t>
      </w:r>
      <w:r w:rsidR="004D2F16">
        <w:rPr>
          <w:rFonts w:ascii="Century Schoolbook" w:hAnsi="Century Schoolbook"/>
          <w:i/>
          <w:iCs/>
          <w:szCs w:val="24"/>
        </w:rPr>
        <w:t xml:space="preserve"> any inapplicable deadlines</w:t>
      </w:r>
      <w:r w:rsidR="009F6CCD">
        <w:rPr>
          <w:rFonts w:ascii="Century Schoolbook" w:hAnsi="Century Schoolbook"/>
          <w:i/>
          <w:iCs/>
          <w:szCs w:val="24"/>
        </w:rPr>
        <w:t xml:space="preserve"> </w:t>
      </w:r>
      <w:r w:rsidR="004D2F16">
        <w:rPr>
          <w:rFonts w:ascii="Century Schoolbook" w:hAnsi="Century Schoolbook"/>
          <w:i/>
          <w:iCs/>
          <w:szCs w:val="24"/>
        </w:rPr>
        <w:t>“n/a”)</w:t>
      </w:r>
      <w:r w:rsidRPr="00CE6BC6">
        <w:rPr>
          <w:rFonts w:ascii="Century Schoolbook" w:hAnsi="Century Schoolbook"/>
          <w:i/>
          <w:iCs/>
          <w:szCs w:val="24"/>
        </w:rPr>
        <w:t xml:space="preserve">: </w:t>
      </w:r>
    </w:p>
    <w:p w14:paraId="5AFE6F42" w14:textId="77777777" w:rsidR="00EB4486" w:rsidRPr="00CE6BC6" w:rsidRDefault="00EB4486" w:rsidP="00E86AB8">
      <w:pPr>
        <w:pStyle w:val="ListParagraph"/>
        <w:widowControl/>
        <w:jc w:val="both"/>
        <w:rPr>
          <w:rFonts w:ascii="Century Schoolbook" w:hAnsi="Century Schoolbook"/>
          <w:b/>
          <w:bCs/>
          <w:szCs w:val="24"/>
        </w:rPr>
      </w:pPr>
    </w:p>
    <w:p w14:paraId="662DA86B" w14:textId="7AE307A9" w:rsidR="00591DAC" w:rsidRPr="00790BD6" w:rsidRDefault="00591DAC" w:rsidP="00E86AB8">
      <w:pPr>
        <w:pStyle w:val="ListParagraph"/>
        <w:widowControl/>
        <w:numPr>
          <w:ilvl w:val="1"/>
          <w:numId w:val="31"/>
        </w:numPr>
        <w:ind w:left="1440" w:hanging="720"/>
        <w:jc w:val="both"/>
        <w:rPr>
          <w:rFonts w:ascii="Century Schoolbook" w:hAnsi="Century Schoolbook"/>
          <w:b/>
          <w:bCs/>
          <w:szCs w:val="24"/>
        </w:rPr>
      </w:pPr>
      <w:r>
        <w:rPr>
          <w:rFonts w:ascii="Century Schoolbook" w:hAnsi="Century Schoolbook"/>
          <w:szCs w:val="24"/>
        </w:rPr>
        <w:t xml:space="preserve">Initial </w:t>
      </w:r>
      <w:r w:rsidR="009E4B89">
        <w:rPr>
          <w:rFonts w:ascii="Century Schoolbook" w:hAnsi="Century Schoolbook"/>
          <w:szCs w:val="24"/>
        </w:rPr>
        <w:t xml:space="preserve">Matters </w:t>
      </w:r>
      <w:r>
        <w:rPr>
          <w:rFonts w:ascii="Century Schoolbook" w:hAnsi="Century Schoolbook"/>
          <w:szCs w:val="24"/>
        </w:rPr>
        <w:t xml:space="preserve"> </w:t>
      </w:r>
    </w:p>
    <w:p w14:paraId="1E360A15" w14:textId="77777777" w:rsidR="00591DAC" w:rsidRPr="00790BD6" w:rsidRDefault="00591DAC" w:rsidP="00790BD6">
      <w:pPr>
        <w:pStyle w:val="ListParagraph"/>
        <w:widowControl/>
        <w:ind w:left="1440"/>
        <w:jc w:val="both"/>
        <w:rPr>
          <w:rFonts w:ascii="Century Schoolbook" w:hAnsi="Century Schoolbook"/>
          <w:b/>
          <w:bCs/>
          <w:szCs w:val="24"/>
        </w:rPr>
      </w:pPr>
    </w:p>
    <w:p w14:paraId="6DFF1C34" w14:textId="132DFC1D" w:rsidR="00EB4486" w:rsidRPr="00CE6BC6" w:rsidRDefault="00EB4486" w:rsidP="00790BD6">
      <w:pPr>
        <w:pStyle w:val="ListParagraph"/>
        <w:widowControl/>
        <w:numPr>
          <w:ilvl w:val="2"/>
          <w:numId w:val="31"/>
        </w:numPr>
        <w:tabs>
          <w:tab w:val="left" w:pos="2250"/>
        </w:tabs>
        <w:ind w:left="2160" w:hanging="720"/>
        <w:jc w:val="both"/>
        <w:rPr>
          <w:rFonts w:ascii="Century Schoolbook" w:hAnsi="Century Schoolbook"/>
          <w:b/>
          <w:bCs/>
          <w:szCs w:val="24"/>
        </w:rPr>
      </w:pPr>
      <w:r w:rsidRPr="00CE6BC6">
        <w:rPr>
          <w:rFonts w:ascii="Century Schoolbook" w:hAnsi="Century Schoolbook"/>
          <w:szCs w:val="24"/>
        </w:rPr>
        <w:t>Initial motions must be filed by:</w:t>
      </w:r>
    </w:p>
    <w:p w14:paraId="6EE9DFF0" w14:textId="77777777" w:rsidR="00EB4486" w:rsidRPr="00CE6BC6" w:rsidRDefault="00EB4486" w:rsidP="00790BD6">
      <w:pPr>
        <w:pStyle w:val="ListParagraph"/>
        <w:widowControl/>
        <w:tabs>
          <w:tab w:val="left" w:pos="2250"/>
        </w:tabs>
        <w:ind w:left="2160" w:hanging="720"/>
        <w:jc w:val="both"/>
        <w:rPr>
          <w:rFonts w:ascii="Century Schoolbook" w:hAnsi="Century Schoolbook"/>
          <w:b/>
          <w:bCs/>
          <w:szCs w:val="24"/>
        </w:rPr>
      </w:pPr>
    </w:p>
    <w:p w14:paraId="7404B410" w14:textId="77777777" w:rsidR="00EB4486" w:rsidRPr="00CE6BC6" w:rsidRDefault="00EB4486" w:rsidP="00790BD6">
      <w:pPr>
        <w:pStyle w:val="ListParagraph"/>
        <w:widowControl/>
        <w:numPr>
          <w:ilvl w:val="2"/>
          <w:numId w:val="31"/>
        </w:numPr>
        <w:tabs>
          <w:tab w:val="left" w:pos="2250"/>
        </w:tabs>
        <w:ind w:left="2160" w:hanging="720"/>
        <w:jc w:val="both"/>
        <w:rPr>
          <w:rFonts w:ascii="Century Schoolbook" w:hAnsi="Century Schoolbook"/>
          <w:szCs w:val="24"/>
        </w:rPr>
      </w:pPr>
      <w:r w:rsidRPr="00CE6BC6">
        <w:rPr>
          <w:rFonts w:ascii="Century Schoolbook" w:hAnsi="Century Schoolbook"/>
          <w:szCs w:val="24"/>
        </w:rPr>
        <w:t>Pleadings may be amended only until:</w:t>
      </w:r>
    </w:p>
    <w:p w14:paraId="737CC691" w14:textId="77777777" w:rsidR="00EB4486" w:rsidRPr="00CE6BC6" w:rsidRDefault="00EB4486" w:rsidP="00790BD6">
      <w:pPr>
        <w:pStyle w:val="ListParagraph"/>
        <w:tabs>
          <w:tab w:val="left" w:pos="2250"/>
        </w:tabs>
        <w:ind w:left="2160" w:hanging="720"/>
        <w:jc w:val="both"/>
        <w:rPr>
          <w:rFonts w:ascii="Century Schoolbook" w:hAnsi="Century Schoolbook"/>
          <w:szCs w:val="24"/>
        </w:rPr>
      </w:pPr>
    </w:p>
    <w:p w14:paraId="14DA9327" w14:textId="77777777" w:rsidR="00EB4486" w:rsidRPr="00CE6BC6" w:rsidRDefault="00EB4486" w:rsidP="00790BD6">
      <w:pPr>
        <w:pStyle w:val="ListParagraph"/>
        <w:widowControl/>
        <w:numPr>
          <w:ilvl w:val="2"/>
          <w:numId w:val="31"/>
        </w:numPr>
        <w:tabs>
          <w:tab w:val="left" w:pos="2250"/>
        </w:tabs>
        <w:ind w:left="2160" w:hanging="720"/>
        <w:jc w:val="both"/>
        <w:rPr>
          <w:rFonts w:ascii="Century Schoolbook" w:hAnsi="Century Schoolbook"/>
          <w:szCs w:val="24"/>
        </w:rPr>
      </w:pPr>
      <w:r w:rsidRPr="00CE6BC6">
        <w:rPr>
          <w:rFonts w:ascii="Century Schoolbook" w:hAnsi="Century Schoolbook"/>
          <w:szCs w:val="24"/>
        </w:rPr>
        <w:t>Other parties must be joined by:</w:t>
      </w:r>
    </w:p>
    <w:p w14:paraId="204BF6FE" w14:textId="77777777" w:rsidR="00EB4486" w:rsidRPr="00CE6BC6" w:rsidRDefault="00EB4486" w:rsidP="00790BD6">
      <w:pPr>
        <w:pStyle w:val="ListParagraph"/>
        <w:tabs>
          <w:tab w:val="left" w:pos="2250"/>
        </w:tabs>
        <w:ind w:left="2160" w:hanging="720"/>
        <w:jc w:val="both"/>
        <w:rPr>
          <w:rFonts w:ascii="Century Schoolbook" w:hAnsi="Century Schoolbook"/>
          <w:szCs w:val="24"/>
        </w:rPr>
      </w:pPr>
    </w:p>
    <w:p w14:paraId="1D4F2E1D" w14:textId="77777777" w:rsidR="00EB4486" w:rsidRPr="00790BD6" w:rsidRDefault="00EB4486" w:rsidP="00397B8C">
      <w:pPr>
        <w:pStyle w:val="ListParagraph"/>
        <w:widowControl/>
        <w:numPr>
          <w:ilvl w:val="2"/>
          <w:numId w:val="31"/>
        </w:numPr>
        <w:tabs>
          <w:tab w:val="left" w:pos="2250"/>
        </w:tabs>
        <w:ind w:left="2160" w:hanging="720"/>
        <w:jc w:val="both"/>
        <w:rPr>
          <w:rFonts w:ascii="Century Schoolbook" w:hAnsi="Century Schoolbook"/>
          <w:b/>
          <w:bCs/>
          <w:szCs w:val="24"/>
        </w:rPr>
      </w:pPr>
      <w:r w:rsidRPr="00CE6BC6">
        <w:rPr>
          <w:rFonts w:ascii="Century Schoolbook" w:hAnsi="Century Schoolbook"/>
          <w:szCs w:val="24"/>
        </w:rPr>
        <w:t>The parties will finalize and propose an ESI Protocol by:</w:t>
      </w:r>
    </w:p>
    <w:p w14:paraId="1B7DF6AB" w14:textId="77777777" w:rsidR="007B67D1" w:rsidRDefault="007B67D1" w:rsidP="006730C6">
      <w:pPr>
        <w:pStyle w:val="ListParagraph"/>
        <w:widowControl/>
        <w:tabs>
          <w:tab w:val="left" w:pos="2250"/>
        </w:tabs>
        <w:ind w:left="2160"/>
        <w:jc w:val="both"/>
        <w:rPr>
          <w:rFonts w:ascii="Century Schoolbook" w:hAnsi="Century Schoolbook"/>
          <w:i/>
          <w:iCs/>
          <w:szCs w:val="24"/>
        </w:rPr>
      </w:pPr>
    </w:p>
    <w:p w14:paraId="01A8DF16" w14:textId="77777777" w:rsidR="00EB4486" w:rsidRPr="00CE6BC6" w:rsidRDefault="00EB4486" w:rsidP="00790BD6">
      <w:pPr>
        <w:pStyle w:val="ListParagraph"/>
        <w:widowControl/>
        <w:tabs>
          <w:tab w:val="left" w:pos="2250"/>
        </w:tabs>
        <w:ind w:left="2160" w:hanging="720"/>
        <w:jc w:val="both"/>
        <w:rPr>
          <w:rFonts w:ascii="Century Schoolbook" w:hAnsi="Century Schoolbook"/>
          <w:b/>
          <w:bCs/>
          <w:szCs w:val="24"/>
        </w:rPr>
      </w:pPr>
    </w:p>
    <w:p w14:paraId="606CB51F" w14:textId="4CFB6503" w:rsidR="007B67D1" w:rsidRPr="008562DA" w:rsidRDefault="00EB4486" w:rsidP="008562DA">
      <w:pPr>
        <w:pStyle w:val="ListParagraph"/>
        <w:widowControl/>
        <w:numPr>
          <w:ilvl w:val="2"/>
          <w:numId w:val="31"/>
        </w:numPr>
        <w:tabs>
          <w:tab w:val="left" w:pos="2250"/>
        </w:tabs>
        <w:ind w:left="2160" w:hanging="720"/>
        <w:jc w:val="both"/>
        <w:rPr>
          <w:rFonts w:ascii="Century Schoolbook" w:hAnsi="Century Schoolbook"/>
          <w:b/>
          <w:bCs/>
          <w:szCs w:val="24"/>
        </w:rPr>
      </w:pPr>
      <w:r w:rsidRPr="00CE6BC6">
        <w:rPr>
          <w:rFonts w:ascii="Century Schoolbook" w:hAnsi="Century Schoolbook"/>
          <w:szCs w:val="24"/>
        </w:rPr>
        <w:lastRenderedPageBreak/>
        <w:t xml:space="preserve">The parties will finalize and propose a protective order addressing confidential information by: </w:t>
      </w:r>
    </w:p>
    <w:p w14:paraId="2C8695CF" w14:textId="77777777" w:rsidR="00EB4486" w:rsidRPr="00CE6BC6" w:rsidRDefault="00EB4486" w:rsidP="00E86AB8">
      <w:pPr>
        <w:pStyle w:val="ListParagraph"/>
        <w:widowControl/>
        <w:ind w:left="1440" w:hanging="720"/>
        <w:jc w:val="both"/>
        <w:rPr>
          <w:rFonts w:ascii="Century Schoolbook" w:hAnsi="Century Schoolbook"/>
          <w:b/>
          <w:bCs/>
          <w:szCs w:val="24"/>
        </w:rPr>
      </w:pPr>
    </w:p>
    <w:p w14:paraId="422DF7CC" w14:textId="77777777" w:rsidR="00EB4486" w:rsidRPr="00CE6BC6" w:rsidRDefault="00EB4486" w:rsidP="00E86AB8">
      <w:pPr>
        <w:pStyle w:val="ListParagraph"/>
        <w:widowControl/>
        <w:numPr>
          <w:ilvl w:val="1"/>
          <w:numId w:val="31"/>
        </w:numPr>
        <w:ind w:left="1440" w:hanging="720"/>
        <w:jc w:val="both"/>
        <w:rPr>
          <w:rFonts w:ascii="Century Schoolbook" w:hAnsi="Century Schoolbook"/>
          <w:b/>
          <w:bCs/>
          <w:szCs w:val="24"/>
        </w:rPr>
      </w:pPr>
      <w:r w:rsidRPr="00CE6BC6">
        <w:rPr>
          <w:rFonts w:ascii="Century Schoolbook" w:hAnsi="Century Schoolbook"/>
          <w:szCs w:val="24"/>
        </w:rPr>
        <w:t>Discovery Deadlines:</w:t>
      </w:r>
    </w:p>
    <w:p w14:paraId="78881F87" w14:textId="77777777" w:rsidR="00EB4486" w:rsidRPr="00CE6BC6" w:rsidRDefault="00EB4486" w:rsidP="00E86AB8">
      <w:pPr>
        <w:pStyle w:val="ListParagraph"/>
        <w:jc w:val="both"/>
        <w:rPr>
          <w:rFonts w:ascii="Century Schoolbook" w:hAnsi="Century Schoolbook"/>
          <w:szCs w:val="24"/>
        </w:rPr>
      </w:pPr>
    </w:p>
    <w:p w14:paraId="192E76C1" w14:textId="77777777" w:rsidR="00EB4486" w:rsidRPr="00CE6BC6" w:rsidRDefault="00EB4486" w:rsidP="00E86AB8">
      <w:pPr>
        <w:pStyle w:val="ListParagraph"/>
        <w:widowControl/>
        <w:numPr>
          <w:ilvl w:val="2"/>
          <w:numId w:val="31"/>
        </w:numPr>
        <w:spacing w:after="240"/>
        <w:ind w:left="2160" w:hanging="720"/>
        <w:jc w:val="both"/>
        <w:rPr>
          <w:rFonts w:ascii="Century Schoolbook" w:hAnsi="Century Schoolbook"/>
          <w:b/>
          <w:bCs/>
          <w:szCs w:val="24"/>
        </w:rPr>
      </w:pPr>
      <w:r w:rsidRPr="00CE6BC6">
        <w:rPr>
          <w:rFonts w:ascii="Century Schoolbook" w:hAnsi="Century Schoolbook"/>
          <w:szCs w:val="24"/>
        </w:rPr>
        <w:t xml:space="preserve">Initial disclosure deadline: </w:t>
      </w:r>
    </w:p>
    <w:p w14:paraId="5E9DCE0D" w14:textId="77777777" w:rsidR="00EB4486" w:rsidRPr="00CE6BC6" w:rsidRDefault="00EB4486" w:rsidP="00E86AB8">
      <w:pPr>
        <w:pStyle w:val="ListParagraph"/>
        <w:widowControl/>
        <w:numPr>
          <w:ilvl w:val="2"/>
          <w:numId w:val="31"/>
        </w:numPr>
        <w:spacing w:after="240"/>
        <w:ind w:left="2160" w:hanging="720"/>
        <w:jc w:val="both"/>
        <w:rPr>
          <w:rFonts w:ascii="Century Schoolbook" w:hAnsi="Century Schoolbook"/>
          <w:szCs w:val="24"/>
        </w:rPr>
      </w:pPr>
      <w:r w:rsidRPr="00CE6BC6">
        <w:rPr>
          <w:rFonts w:ascii="Century Schoolbook" w:hAnsi="Century Schoolbook"/>
          <w:szCs w:val="24"/>
        </w:rPr>
        <w:t xml:space="preserve">Depositions, including expert-witness depositions, must be taken by: </w:t>
      </w:r>
    </w:p>
    <w:p w14:paraId="66F6BFDB" w14:textId="77777777" w:rsidR="00EB4486" w:rsidRPr="00CE6BC6" w:rsidRDefault="00EB4486" w:rsidP="00E86AB8">
      <w:pPr>
        <w:pStyle w:val="ListParagraph"/>
        <w:widowControl/>
        <w:numPr>
          <w:ilvl w:val="2"/>
          <w:numId w:val="31"/>
        </w:numPr>
        <w:spacing w:after="240"/>
        <w:ind w:left="2160" w:hanging="720"/>
        <w:jc w:val="both"/>
        <w:rPr>
          <w:rFonts w:ascii="Century Schoolbook" w:hAnsi="Century Schoolbook"/>
          <w:szCs w:val="24"/>
        </w:rPr>
      </w:pPr>
      <w:r w:rsidRPr="00CE6BC6">
        <w:rPr>
          <w:rFonts w:ascii="Century Schoolbook" w:hAnsi="Century Schoolbook"/>
          <w:szCs w:val="24"/>
        </w:rPr>
        <w:t xml:space="preserve">Written discovery must be propounded by: </w:t>
      </w:r>
    </w:p>
    <w:p w14:paraId="232B2D6C" w14:textId="374A5AEB" w:rsidR="00EB4486" w:rsidRPr="00CE6BC6" w:rsidRDefault="00EB4486" w:rsidP="00E86AB8">
      <w:pPr>
        <w:pStyle w:val="ListParagraph"/>
        <w:widowControl/>
        <w:numPr>
          <w:ilvl w:val="2"/>
          <w:numId w:val="31"/>
        </w:numPr>
        <w:spacing w:after="240"/>
        <w:ind w:left="2160" w:hanging="720"/>
        <w:jc w:val="both"/>
        <w:rPr>
          <w:rFonts w:ascii="Century Schoolbook" w:hAnsi="Century Schoolbook"/>
          <w:b/>
          <w:bCs/>
          <w:szCs w:val="24"/>
        </w:rPr>
      </w:pPr>
      <w:r w:rsidRPr="00CE6BC6">
        <w:rPr>
          <w:rFonts w:ascii="Century Schoolbook" w:hAnsi="Century Schoolbook"/>
          <w:szCs w:val="24"/>
        </w:rPr>
        <w:t xml:space="preserve">All </w:t>
      </w:r>
      <w:proofErr w:type="gramStart"/>
      <w:r w:rsidRPr="00CE6BC6">
        <w:rPr>
          <w:rFonts w:ascii="Century Schoolbook" w:hAnsi="Century Schoolbook"/>
          <w:szCs w:val="24"/>
        </w:rPr>
        <w:t>discovery</w:t>
      </w:r>
      <w:proofErr w:type="gramEnd"/>
      <w:r w:rsidRPr="00CE6BC6">
        <w:rPr>
          <w:rFonts w:ascii="Century Schoolbook" w:hAnsi="Century Schoolbook"/>
          <w:szCs w:val="24"/>
        </w:rPr>
        <w:t xml:space="preserve"> must be completed (i.e.</w:t>
      </w:r>
      <w:r w:rsidR="00BE4A6F">
        <w:rPr>
          <w:rFonts w:ascii="Century Schoolbook" w:hAnsi="Century Schoolbook"/>
          <w:szCs w:val="24"/>
        </w:rPr>
        <w:t>,</w:t>
      </w:r>
      <w:r w:rsidRPr="00CE6BC6">
        <w:rPr>
          <w:rFonts w:ascii="Century Schoolbook" w:hAnsi="Century Schoolbook"/>
          <w:szCs w:val="24"/>
        </w:rPr>
        <w:t xml:space="preserve"> propounded and answered) by: </w:t>
      </w:r>
    </w:p>
    <w:p w14:paraId="676B0827" w14:textId="37F455A0" w:rsidR="00327B24" w:rsidRPr="00790BD6" w:rsidRDefault="002B1725" w:rsidP="00E86AB8">
      <w:pPr>
        <w:pStyle w:val="ListParagraph"/>
        <w:widowControl/>
        <w:numPr>
          <w:ilvl w:val="1"/>
          <w:numId w:val="31"/>
        </w:numPr>
        <w:ind w:left="1440" w:hanging="720"/>
        <w:jc w:val="both"/>
        <w:rPr>
          <w:rFonts w:ascii="Century Schoolbook" w:hAnsi="Century Schoolbook"/>
          <w:b/>
          <w:bCs/>
          <w:szCs w:val="24"/>
        </w:rPr>
      </w:pPr>
      <w:r w:rsidRPr="00CE6BC6">
        <w:rPr>
          <w:rFonts w:ascii="Century Schoolbook" w:hAnsi="Century Schoolbook"/>
        </w:rPr>
        <w:t>Case Management</w:t>
      </w:r>
      <w:r w:rsidR="0078447D">
        <w:rPr>
          <w:rFonts w:ascii="Century Schoolbook" w:hAnsi="Century Schoolbook"/>
        </w:rPr>
        <w:t>:</w:t>
      </w:r>
      <w:r w:rsidRPr="00CE6BC6">
        <w:rPr>
          <w:rFonts w:ascii="Century Schoolbook" w:hAnsi="Century Schoolbook"/>
        </w:rPr>
        <w:t xml:space="preserve"> </w:t>
      </w:r>
    </w:p>
    <w:p w14:paraId="5569678B" w14:textId="77777777" w:rsidR="00327B24" w:rsidRPr="00790BD6" w:rsidRDefault="00327B24" w:rsidP="00790BD6">
      <w:pPr>
        <w:pStyle w:val="ListParagraph"/>
        <w:widowControl/>
        <w:ind w:left="1440"/>
        <w:jc w:val="both"/>
        <w:rPr>
          <w:rFonts w:ascii="Century Schoolbook" w:hAnsi="Century Schoolbook"/>
          <w:b/>
          <w:bCs/>
          <w:szCs w:val="24"/>
        </w:rPr>
      </w:pPr>
    </w:p>
    <w:p w14:paraId="0F296C13" w14:textId="084303C8" w:rsidR="002B1725" w:rsidRPr="00790BD6" w:rsidRDefault="00327B24" w:rsidP="00790BD6">
      <w:pPr>
        <w:pStyle w:val="ListParagraph"/>
        <w:widowControl/>
        <w:numPr>
          <w:ilvl w:val="2"/>
          <w:numId w:val="31"/>
        </w:numPr>
        <w:ind w:left="2160" w:hanging="720"/>
        <w:jc w:val="both"/>
        <w:rPr>
          <w:rFonts w:ascii="Century Schoolbook" w:hAnsi="Century Schoolbook"/>
          <w:b/>
          <w:bCs/>
          <w:szCs w:val="24"/>
        </w:rPr>
      </w:pPr>
      <w:r>
        <w:rPr>
          <w:rFonts w:ascii="Century Schoolbook" w:hAnsi="Century Schoolbook"/>
        </w:rPr>
        <w:t xml:space="preserve">Case Management </w:t>
      </w:r>
      <w:r w:rsidR="002B1725" w:rsidRPr="00CE6BC6">
        <w:rPr>
          <w:rFonts w:ascii="Century Schoolbook" w:hAnsi="Century Schoolbook"/>
        </w:rPr>
        <w:t xml:space="preserve">Status Conferences will be held on the following dates at the following times:  </w:t>
      </w:r>
    </w:p>
    <w:p w14:paraId="18D7D78F" w14:textId="77777777" w:rsidR="007B67D1" w:rsidRDefault="007B67D1" w:rsidP="00635B83">
      <w:pPr>
        <w:pStyle w:val="ListParagraph"/>
        <w:widowControl/>
        <w:ind w:left="1440"/>
        <w:jc w:val="both"/>
        <w:rPr>
          <w:rFonts w:ascii="Century Schoolbook" w:hAnsi="Century Schoolbook"/>
          <w:i/>
          <w:iCs/>
        </w:rPr>
      </w:pPr>
    </w:p>
    <w:p w14:paraId="4E8DD660" w14:textId="49A7DE04" w:rsidR="00503DFE" w:rsidRPr="00790BD6" w:rsidRDefault="00912F2C" w:rsidP="00790BD6">
      <w:pPr>
        <w:pStyle w:val="ListParagraph"/>
        <w:widowControl/>
        <w:ind w:left="2160"/>
        <w:jc w:val="both"/>
        <w:rPr>
          <w:rFonts w:ascii="Century Schoolbook" w:hAnsi="Century Schoolbook"/>
          <w:b/>
          <w:bCs/>
          <w:i/>
          <w:iCs/>
          <w:szCs w:val="24"/>
        </w:rPr>
      </w:pPr>
      <w:r w:rsidRPr="00912F2C">
        <w:rPr>
          <w:rFonts w:ascii="Century Schoolbook" w:hAnsi="Century Schoolbook"/>
          <w:i/>
          <w:iCs/>
        </w:rPr>
        <w:t xml:space="preserve">Propose one to three dates and times for case management status </w:t>
      </w:r>
      <w:r w:rsidR="00AE0D45" w:rsidRPr="00912F2C">
        <w:rPr>
          <w:rFonts w:ascii="Century Schoolbook" w:hAnsi="Century Schoolbook"/>
          <w:i/>
          <w:iCs/>
        </w:rPr>
        <w:t>conferences or</w:t>
      </w:r>
      <w:r w:rsidRPr="00912F2C">
        <w:rPr>
          <w:rFonts w:ascii="Century Schoolbook" w:hAnsi="Century Schoolbook"/>
          <w:i/>
          <w:iCs/>
        </w:rPr>
        <w:t xml:space="preserve"> explain why no status conferences are necessary. These conferences are held remotely and typically last 10 to 30 minutes. Consider proposing dates that follow settlement conferences or align with other key milestones in the case to help maintain momentum</w:t>
      </w:r>
      <w:r>
        <w:rPr>
          <w:rFonts w:ascii="Century Schoolbook" w:hAnsi="Century Schoolbook"/>
          <w:i/>
          <w:iCs/>
        </w:rPr>
        <w:t>.</w:t>
      </w:r>
    </w:p>
    <w:p w14:paraId="4F1B7F4A" w14:textId="77777777" w:rsidR="002B1725" w:rsidRPr="00CE6BC6" w:rsidRDefault="002B1725" w:rsidP="00E86AB8">
      <w:pPr>
        <w:pStyle w:val="ListParagraph"/>
        <w:widowControl/>
        <w:ind w:left="1440"/>
        <w:jc w:val="both"/>
        <w:rPr>
          <w:rFonts w:ascii="Century Schoolbook" w:hAnsi="Century Schoolbook"/>
          <w:b/>
          <w:bCs/>
          <w:szCs w:val="24"/>
        </w:rPr>
      </w:pPr>
    </w:p>
    <w:p w14:paraId="2538266C" w14:textId="49347496" w:rsidR="002C36E6" w:rsidRPr="00790BD6" w:rsidRDefault="002C36E6" w:rsidP="00E86AB8">
      <w:pPr>
        <w:pStyle w:val="ListParagraph"/>
        <w:widowControl/>
        <w:numPr>
          <w:ilvl w:val="1"/>
          <w:numId w:val="31"/>
        </w:numPr>
        <w:ind w:left="1440" w:hanging="720"/>
        <w:jc w:val="both"/>
        <w:rPr>
          <w:rFonts w:ascii="Century Schoolbook" w:hAnsi="Century Schoolbook"/>
          <w:b/>
          <w:bCs/>
          <w:szCs w:val="24"/>
        </w:rPr>
      </w:pPr>
      <w:r>
        <w:rPr>
          <w:rFonts w:ascii="Century Schoolbook" w:hAnsi="Century Schoolbook"/>
          <w:szCs w:val="24"/>
        </w:rPr>
        <w:t xml:space="preserve">Experts: </w:t>
      </w:r>
    </w:p>
    <w:p w14:paraId="1D3979BE" w14:textId="77777777" w:rsidR="002C36E6" w:rsidRPr="00790BD6" w:rsidRDefault="002C36E6" w:rsidP="00790BD6">
      <w:pPr>
        <w:pStyle w:val="ListParagraph"/>
        <w:widowControl/>
        <w:ind w:left="1440"/>
        <w:jc w:val="both"/>
        <w:rPr>
          <w:rFonts w:ascii="Century Schoolbook" w:hAnsi="Century Schoolbook"/>
          <w:b/>
          <w:bCs/>
          <w:szCs w:val="24"/>
        </w:rPr>
      </w:pPr>
    </w:p>
    <w:p w14:paraId="4A7A3B2F" w14:textId="098EF2CF" w:rsidR="00EB4486" w:rsidRPr="00CE6BC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Plaintiff expert designations and disclosures must be made by:</w:t>
      </w:r>
    </w:p>
    <w:p w14:paraId="4E3D67B2" w14:textId="77777777" w:rsidR="00EB4486" w:rsidRPr="00CE6BC6" w:rsidRDefault="00EB4486" w:rsidP="00E86AB8">
      <w:pPr>
        <w:pStyle w:val="ListParagraph"/>
        <w:widowControl/>
        <w:ind w:left="1440" w:hanging="720"/>
        <w:jc w:val="both"/>
        <w:rPr>
          <w:rFonts w:ascii="Century Schoolbook" w:hAnsi="Century Schoolbook"/>
          <w:b/>
          <w:bCs/>
          <w:szCs w:val="24"/>
        </w:rPr>
      </w:pPr>
    </w:p>
    <w:p w14:paraId="24BFE78A" w14:textId="0DF12786" w:rsidR="00EB4486" w:rsidRPr="00CE6BC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Defendant expert designations and disclosures must be made by:</w:t>
      </w:r>
    </w:p>
    <w:p w14:paraId="712264BC" w14:textId="77777777" w:rsidR="00EB4486" w:rsidRPr="00CE6BC6" w:rsidRDefault="00EB4486" w:rsidP="00E86AB8">
      <w:pPr>
        <w:pStyle w:val="ListParagraph"/>
        <w:widowControl/>
        <w:ind w:left="1440" w:hanging="720"/>
        <w:jc w:val="both"/>
        <w:rPr>
          <w:rFonts w:ascii="Century Schoolbook" w:hAnsi="Century Schoolbook"/>
          <w:b/>
          <w:bCs/>
          <w:szCs w:val="24"/>
        </w:rPr>
      </w:pPr>
    </w:p>
    <w:p w14:paraId="0A9F8E78" w14:textId="41964FE6" w:rsidR="009E4B89" w:rsidRPr="00790BD6" w:rsidRDefault="009E4B89" w:rsidP="00E86AB8">
      <w:pPr>
        <w:pStyle w:val="ListParagraph"/>
        <w:widowControl/>
        <w:numPr>
          <w:ilvl w:val="1"/>
          <w:numId w:val="31"/>
        </w:numPr>
        <w:ind w:left="1440" w:hanging="720"/>
        <w:jc w:val="both"/>
        <w:rPr>
          <w:rFonts w:ascii="Century Schoolbook" w:hAnsi="Century Schoolbook"/>
          <w:b/>
          <w:bCs/>
          <w:szCs w:val="24"/>
        </w:rPr>
      </w:pPr>
      <w:r>
        <w:rPr>
          <w:rFonts w:ascii="Century Schoolbook" w:hAnsi="Century Schoolbook"/>
          <w:szCs w:val="24"/>
        </w:rPr>
        <w:t xml:space="preserve">Dispositive Motions: </w:t>
      </w:r>
    </w:p>
    <w:p w14:paraId="622379B9" w14:textId="77777777" w:rsidR="009E4B89" w:rsidRPr="00790BD6" w:rsidRDefault="009E4B89" w:rsidP="00790BD6">
      <w:pPr>
        <w:pStyle w:val="ListParagraph"/>
        <w:widowControl/>
        <w:ind w:left="1440"/>
        <w:jc w:val="both"/>
        <w:rPr>
          <w:rFonts w:ascii="Century Schoolbook" w:hAnsi="Century Schoolbook"/>
          <w:b/>
          <w:bCs/>
          <w:szCs w:val="24"/>
        </w:rPr>
      </w:pPr>
    </w:p>
    <w:p w14:paraId="4F7F64B3" w14:textId="48B609B7" w:rsidR="00EB4486" w:rsidRPr="00790BD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Dispositive motions must be filed by:</w:t>
      </w:r>
    </w:p>
    <w:p w14:paraId="4E548D92" w14:textId="77777777" w:rsidR="009E4B89" w:rsidRPr="00790BD6" w:rsidRDefault="009E4B89" w:rsidP="00790BD6">
      <w:pPr>
        <w:pStyle w:val="ListParagraph"/>
        <w:ind w:left="2160" w:hanging="720"/>
        <w:rPr>
          <w:rFonts w:ascii="Century Schoolbook" w:hAnsi="Century Schoolbook"/>
          <w:b/>
          <w:bCs/>
          <w:szCs w:val="24"/>
        </w:rPr>
      </w:pPr>
    </w:p>
    <w:p w14:paraId="4A5C3470" w14:textId="7CC5F63E" w:rsidR="009E4B89" w:rsidRPr="00790BD6" w:rsidRDefault="009E4B89" w:rsidP="00790BD6">
      <w:pPr>
        <w:pStyle w:val="ListParagraph"/>
        <w:widowControl/>
        <w:numPr>
          <w:ilvl w:val="2"/>
          <w:numId w:val="31"/>
        </w:numPr>
        <w:ind w:left="2160" w:hanging="720"/>
        <w:jc w:val="both"/>
        <w:rPr>
          <w:rFonts w:ascii="Century Schoolbook" w:hAnsi="Century Schoolbook"/>
          <w:b/>
          <w:bCs/>
          <w:szCs w:val="24"/>
        </w:rPr>
      </w:pPr>
      <w:r>
        <w:rPr>
          <w:rFonts w:ascii="Century Schoolbook" w:hAnsi="Century Schoolbook"/>
          <w:szCs w:val="24"/>
        </w:rPr>
        <w:t xml:space="preserve">Responses to </w:t>
      </w:r>
      <w:r w:rsidR="00D10F2D">
        <w:rPr>
          <w:rFonts w:ascii="Century Schoolbook" w:hAnsi="Century Schoolbook"/>
          <w:szCs w:val="24"/>
        </w:rPr>
        <w:t>dispositive</w:t>
      </w:r>
      <w:r>
        <w:rPr>
          <w:rFonts w:ascii="Century Schoolbook" w:hAnsi="Century Schoolbook"/>
          <w:szCs w:val="24"/>
        </w:rPr>
        <w:t xml:space="preserve"> motions must be filed by</w:t>
      </w:r>
      <w:r w:rsidR="00D10F2D">
        <w:rPr>
          <w:rFonts w:ascii="Century Schoolbook" w:hAnsi="Century Schoolbook"/>
          <w:szCs w:val="24"/>
        </w:rPr>
        <w:t>:</w:t>
      </w:r>
    </w:p>
    <w:p w14:paraId="33903E9B" w14:textId="77777777" w:rsidR="009E4B89" w:rsidRPr="00790BD6" w:rsidRDefault="009E4B89" w:rsidP="00790BD6">
      <w:pPr>
        <w:pStyle w:val="ListParagraph"/>
        <w:ind w:left="2160" w:hanging="720"/>
        <w:rPr>
          <w:rFonts w:ascii="Century Schoolbook" w:hAnsi="Century Schoolbook"/>
          <w:b/>
          <w:bCs/>
          <w:szCs w:val="24"/>
        </w:rPr>
      </w:pPr>
    </w:p>
    <w:p w14:paraId="383A670D" w14:textId="3669BC6F" w:rsidR="009E4B89" w:rsidRPr="00790BD6" w:rsidRDefault="009E4B89" w:rsidP="00790BD6">
      <w:pPr>
        <w:pStyle w:val="ListParagraph"/>
        <w:widowControl/>
        <w:numPr>
          <w:ilvl w:val="2"/>
          <w:numId w:val="31"/>
        </w:numPr>
        <w:ind w:left="2160" w:hanging="720"/>
        <w:jc w:val="both"/>
        <w:rPr>
          <w:rFonts w:ascii="Century Schoolbook" w:hAnsi="Century Schoolbook"/>
          <w:b/>
          <w:bCs/>
          <w:szCs w:val="24"/>
        </w:rPr>
      </w:pPr>
      <w:r>
        <w:rPr>
          <w:rFonts w:ascii="Century Schoolbook" w:hAnsi="Century Schoolbook"/>
          <w:szCs w:val="24"/>
        </w:rPr>
        <w:t xml:space="preserve">Replies to </w:t>
      </w:r>
      <w:r w:rsidR="00D10F2D">
        <w:rPr>
          <w:rFonts w:ascii="Century Schoolbook" w:hAnsi="Century Schoolbook"/>
          <w:szCs w:val="24"/>
        </w:rPr>
        <w:t>dispositive</w:t>
      </w:r>
      <w:r>
        <w:rPr>
          <w:rFonts w:ascii="Century Schoolbook" w:hAnsi="Century Schoolbook"/>
          <w:szCs w:val="24"/>
        </w:rPr>
        <w:t xml:space="preserve"> motions must be filed b</w:t>
      </w:r>
      <w:r w:rsidR="00D10F2D">
        <w:rPr>
          <w:rFonts w:ascii="Century Schoolbook" w:hAnsi="Century Schoolbook"/>
          <w:szCs w:val="24"/>
        </w:rPr>
        <w:t>y</w:t>
      </w:r>
      <w:r>
        <w:rPr>
          <w:rFonts w:ascii="Century Schoolbook" w:hAnsi="Century Schoolbook"/>
          <w:szCs w:val="24"/>
        </w:rPr>
        <w:t xml:space="preserve">: </w:t>
      </w:r>
    </w:p>
    <w:p w14:paraId="37704A92" w14:textId="77777777" w:rsidR="0019556B" w:rsidRPr="00790BD6" w:rsidRDefault="0019556B" w:rsidP="00790BD6">
      <w:pPr>
        <w:pStyle w:val="ListParagraph"/>
        <w:ind w:left="2160" w:hanging="720"/>
        <w:rPr>
          <w:rFonts w:ascii="Century Schoolbook" w:hAnsi="Century Schoolbook"/>
          <w:b/>
          <w:bCs/>
          <w:szCs w:val="24"/>
        </w:rPr>
      </w:pPr>
    </w:p>
    <w:p w14:paraId="46C2BA42" w14:textId="12DC82C1" w:rsidR="0019556B" w:rsidRPr="00790BD6" w:rsidRDefault="0019556B" w:rsidP="0019556B">
      <w:pPr>
        <w:pStyle w:val="ListParagraph"/>
        <w:widowControl/>
        <w:numPr>
          <w:ilvl w:val="2"/>
          <w:numId w:val="31"/>
        </w:numPr>
        <w:ind w:left="2160" w:hanging="720"/>
        <w:jc w:val="both"/>
        <w:rPr>
          <w:rFonts w:ascii="Century Schoolbook" w:hAnsi="Century Schoolbook"/>
          <w:b/>
          <w:bCs/>
          <w:szCs w:val="24"/>
        </w:rPr>
      </w:pPr>
      <w:r>
        <w:rPr>
          <w:rFonts w:ascii="Century Schoolbook" w:hAnsi="Century Schoolbook"/>
          <w:szCs w:val="24"/>
        </w:rPr>
        <w:t xml:space="preserve">A hearing on the dispositive motions is set for: </w:t>
      </w:r>
    </w:p>
    <w:p w14:paraId="53EB2453" w14:textId="77777777" w:rsidR="006E7155" w:rsidRPr="00790BD6" w:rsidRDefault="006E7155" w:rsidP="00790BD6">
      <w:pPr>
        <w:pStyle w:val="ListParagraph"/>
        <w:rPr>
          <w:rFonts w:ascii="Century Schoolbook" w:hAnsi="Century Schoolbook"/>
          <w:b/>
          <w:bCs/>
          <w:szCs w:val="24"/>
        </w:rPr>
      </w:pPr>
    </w:p>
    <w:p w14:paraId="5F1C18AA" w14:textId="2B372910" w:rsidR="006E7155" w:rsidRPr="00790BD6" w:rsidRDefault="00494111" w:rsidP="00790BD6">
      <w:pPr>
        <w:pStyle w:val="ListParagraph"/>
        <w:widowControl/>
        <w:ind w:left="2160"/>
        <w:jc w:val="both"/>
        <w:rPr>
          <w:rFonts w:ascii="Century Schoolbook" w:hAnsi="Century Schoolbook"/>
          <w:i/>
          <w:iCs/>
          <w:szCs w:val="24"/>
        </w:rPr>
      </w:pPr>
      <w:r w:rsidRPr="00494111">
        <w:rPr>
          <w:rFonts w:ascii="Century Schoolbook" w:hAnsi="Century Schoolbook"/>
          <w:i/>
          <w:iCs/>
          <w:szCs w:val="24"/>
        </w:rPr>
        <w:t xml:space="preserve">Propose a hearing date if the parties believe a hearing will assist in resolving any dispositive motions. If the parties are not yet </w:t>
      </w:r>
      <w:r w:rsidRPr="00494111">
        <w:rPr>
          <w:rFonts w:ascii="Century Schoolbook" w:hAnsi="Century Schoolbook"/>
          <w:i/>
          <w:iCs/>
          <w:szCs w:val="24"/>
        </w:rPr>
        <w:lastRenderedPageBreak/>
        <w:t xml:space="preserve">certain whether a hearing will be helpful, they may request one </w:t>
      </w:r>
      <w:proofErr w:type="gramStart"/>
      <w:r w:rsidRPr="00494111">
        <w:rPr>
          <w:rFonts w:ascii="Century Schoolbook" w:hAnsi="Century Schoolbook"/>
          <w:i/>
          <w:iCs/>
          <w:szCs w:val="24"/>
        </w:rPr>
        <w:t>at a later date</w:t>
      </w:r>
      <w:proofErr w:type="gramEnd"/>
      <w:r w:rsidRPr="00494111">
        <w:rPr>
          <w:rFonts w:ascii="Century Schoolbook" w:hAnsi="Century Schoolbook"/>
          <w:i/>
          <w:iCs/>
          <w:szCs w:val="24"/>
        </w:rPr>
        <w:t xml:space="preserve">. The </w:t>
      </w:r>
      <w:r w:rsidR="00906A55">
        <w:rPr>
          <w:rFonts w:ascii="Century Schoolbook" w:hAnsi="Century Schoolbook"/>
          <w:i/>
          <w:iCs/>
          <w:szCs w:val="24"/>
        </w:rPr>
        <w:t>c</w:t>
      </w:r>
      <w:r w:rsidRPr="00494111">
        <w:rPr>
          <w:rFonts w:ascii="Century Schoolbook" w:hAnsi="Century Schoolbook"/>
          <w:i/>
          <w:iCs/>
          <w:szCs w:val="24"/>
        </w:rPr>
        <w:t xml:space="preserve">ourt may set a hearing on its own after reviewing the briefing, if it determines that a hearing would </w:t>
      </w:r>
      <w:r>
        <w:rPr>
          <w:rFonts w:ascii="Century Schoolbook" w:hAnsi="Century Schoolbook"/>
          <w:i/>
          <w:iCs/>
          <w:szCs w:val="24"/>
        </w:rPr>
        <w:t xml:space="preserve">be </w:t>
      </w:r>
      <w:r w:rsidRPr="00494111">
        <w:rPr>
          <w:rFonts w:ascii="Century Schoolbook" w:hAnsi="Century Schoolbook"/>
          <w:i/>
          <w:iCs/>
          <w:szCs w:val="24"/>
        </w:rPr>
        <w:t>be</w:t>
      </w:r>
      <w:r>
        <w:rPr>
          <w:rFonts w:ascii="Century Schoolbook" w:hAnsi="Century Schoolbook"/>
          <w:i/>
          <w:iCs/>
          <w:szCs w:val="24"/>
        </w:rPr>
        <w:t xml:space="preserve">neficial. </w:t>
      </w:r>
      <w:r w:rsidR="00906A55">
        <w:rPr>
          <w:rFonts w:ascii="Century Schoolbook" w:hAnsi="Century Schoolbook"/>
          <w:i/>
          <w:iCs/>
          <w:szCs w:val="24"/>
        </w:rPr>
        <w:t>T</w:t>
      </w:r>
      <w:r w:rsidR="00906A55" w:rsidRPr="00906A55">
        <w:rPr>
          <w:rFonts w:ascii="Century Schoolbook" w:hAnsi="Century Schoolbook"/>
          <w:i/>
          <w:iCs/>
          <w:szCs w:val="24"/>
        </w:rPr>
        <w:t xml:space="preserve">he </w:t>
      </w:r>
      <w:r w:rsidR="00906A55">
        <w:rPr>
          <w:rFonts w:ascii="Century Schoolbook" w:hAnsi="Century Schoolbook"/>
          <w:i/>
          <w:iCs/>
          <w:szCs w:val="24"/>
        </w:rPr>
        <w:t>c</w:t>
      </w:r>
      <w:r w:rsidR="00906A55" w:rsidRPr="00906A55">
        <w:rPr>
          <w:rFonts w:ascii="Century Schoolbook" w:hAnsi="Century Schoolbook"/>
          <w:i/>
          <w:iCs/>
          <w:szCs w:val="24"/>
        </w:rPr>
        <w:t xml:space="preserve">ourt may </w:t>
      </w:r>
      <w:r w:rsidR="00EE0782">
        <w:rPr>
          <w:rFonts w:ascii="Century Schoolbook" w:hAnsi="Century Schoolbook"/>
          <w:i/>
          <w:iCs/>
          <w:szCs w:val="24"/>
        </w:rPr>
        <w:t xml:space="preserve">also </w:t>
      </w:r>
      <w:r w:rsidR="00906A55" w:rsidRPr="00906A55">
        <w:rPr>
          <w:rFonts w:ascii="Century Schoolbook" w:hAnsi="Century Schoolbook"/>
          <w:i/>
          <w:iCs/>
          <w:szCs w:val="24"/>
        </w:rPr>
        <w:t>decline to hold a hearing if it determines that one is unnecessary.</w:t>
      </w:r>
    </w:p>
    <w:p w14:paraId="65471026" w14:textId="77777777" w:rsidR="00EB4486" w:rsidRPr="00CE6BC6" w:rsidRDefault="00EB4486" w:rsidP="00E86AB8">
      <w:pPr>
        <w:pStyle w:val="ListParagraph"/>
        <w:widowControl/>
        <w:ind w:left="1440" w:hanging="720"/>
        <w:jc w:val="both"/>
        <w:rPr>
          <w:rFonts w:ascii="Century Schoolbook" w:hAnsi="Century Schoolbook"/>
          <w:b/>
          <w:bCs/>
          <w:szCs w:val="24"/>
        </w:rPr>
      </w:pPr>
    </w:p>
    <w:p w14:paraId="396E839B" w14:textId="30C454BD" w:rsidR="0019556B" w:rsidRPr="00790BD6" w:rsidRDefault="0019556B" w:rsidP="00E86AB8">
      <w:pPr>
        <w:pStyle w:val="ListParagraph"/>
        <w:widowControl/>
        <w:numPr>
          <w:ilvl w:val="1"/>
          <w:numId w:val="31"/>
        </w:numPr>
        <w:ind w:left="1440" w:hanging="720"/>
        <w:jc w:val="both"/>
        <w:rPr>
          <w:rFonts w:ascii="Century Schoolbook" w:hAnsi="Century Schoolbook"/>
          <w:b/>
          <w:bCs/>
          <w:szCs w:val="24"/>
        </w:rPr>
      </w:pPr>
      <w:r>
        <w:rPr>
          <w:rFonts w:ascii="Century Schoolbook" w:hAnsi="Century Schoolbook"/>
          <w:szCs w:val="24"/>
        </w:rPr>
        <w:t xml:space="preserve">Pretrial Matters: </w:t>
      </w:r>
    </w:p>
    <w:p w14:paraId="1368D07A" w14:textId="77777777" w:rsidR="006C6DE0" w:rsidRPr="00790BD6" w:rsidRDefault="006C6DE0" w:rsidP="00790BD6">
      <w:pPr>
        <w:pStyle w:val="ListParagraph"/>
        <w:widowControl/>
        <w:ind w:left="1440"/>
        <w:jc w:val="both"/>
        <w:rPr>
          <w:rFonts w:ascii="Century Schoolbook" w:hAnsi="Century Schoolbook"/>
          <w:b/>
          <w:bCs/>
          <w:szCs w:val="24"/>
        </w:rPr>
      </w:pPr>
    </w:p>
    <w:p w14:paraId="72437BEF" w14:textId="1D0DE748" w:rsidR="00EB4486" w:rsidRPr="00CE6BC6" w:rsidRDefault="00EB4486" w:rsidP="00790BD6">
      <w:pPr>
        <w:pStyle w:val="ListParagraph"/>
        <w:widowControl/>
        <w:numPr>
          <w:ilvl w:val="2"/>
          <w:numId w:val="31"/>
        </w:numPr>
        <w:tabs>
          <w:tab w:val="left" w:pos="2700"/>
        </w:tabs>
        <w:ind w:left="2160" w:hanging="720"/>
        <w:jc w:val="both"/>
        <w:rPr>
          <w:rFonts w:ascii="Century Schoolbook" w:hAnsi="Century Schoolbook"/>
          <w:b/>
          <w:bCs/>
          <w:szCs w:val="24"/>
        </w:rPr>
      </w:pPr>
      <w:r w:rsidRPr="00CE6BC6">
        <w:rPr>
          <w:rFonts w:ascii="Century Schoolbook" w:hAnsi="Century Schoolbook"/>
          <w:szCs w:val="24"/>
        </w:rPr>
        <w:t xml:space="preserve">Pretrial disclosures and direct testimony affidavits must be exchanged between the parties (but not filed with the court) by: </w:t>
      </w:r>
    </w:p>
    <w:p w14:paraId="21F682E0" w14:textId="77777777" w:rsidR="00EB4486" w:rsidRPr="00CE6BC6" w:rsidRDefault="00EB4486" w:rsidP="00790BD6">
      <w:pPr>
        <w:pStyle w:val="ListParagraph"/>
        <w:widowControl/>
        <w:tabs>
          <w:tab w:val="left" w:pos="2700"/>
        </w:tabs>
        <w:ind w:left="2160" w:hanging="720"/>
        <w:jc w:val="both"/>
        <w:rPr>
          <w:rFonts w:ascii="Century Schoolbook" w:hAnsi="Century Schoolbook"/>
          <w:b/>
          <w:bCs/>
          <w:szCs w:val="24"/>
        </w:rPr>
      </w:pPr>
    </w:p>
    <w:p w14:paraId="09079961" w14:textId="77777777" w:rsidR="00EB4486" w:rsidRPr="00CE6BC6" w:rsidRDefault="00EB4486" w:rsidP="00790BD6">
      <w:pPr>
        <w:pStyle w:val="ListParagraph"/>
        <w:widowControl/>
        <w:numPr>
          <w:ilvl w:val="2"/>
          <w:numId w:val="31"/>
        </w:numPr>
        <w:tabs>
          <w:tab w:val="left" w:pos="2700"/>
        </w:tabs>
        <w:ind w:left="2160" w:hanging="720"/>
        <w:jc w:val="both"/>
        <w:rPr>
          <w:rFonts w:ascii="Century Schoolbook" w:hAnsi="Century Schoolbook"/>
          <w:b/>
          <w:bCs/>
          <w:szCs w:val="24"/>
        </w:rPr>
      </w:pPr>
      <w:r w:rsidRPr="00CE6BC6">
        <w:rPr>
          <w:rFonts w:ascii="Century Schoolbook" w:hAnsi="Century Schoolbook"/>
          <w:szCs w:val="24"/>
        </w:rPr>
        <w:t xml:space="preserve">Pretrial </w:t>
      </w:r>
      <w:proofErr w:type="gramStart"/>
      <w:r w:rsidRPr="00CE6BC6">
        <w:rPr>
          <w:rFonts w:ascii="Century Schoolbook" w:hAnsi="Century Schoolbook"/>
          <w:szCs w:val="24"/>
        </w:rPr>
        <w:t>meet</w:t>
      </w:r>
      <w:proofErr w:type="gramEnd"/>
      <w:r w:rsidRPr="00CE6BC6">
        <w:rPr>
          <w:rFonts w:ascii="Century Schoolbook" w:hAnsi="Century Schoolbook"/>
          <w:szCs w:val="24"/>
        </w:rPr>
        <w:t xml:space="preserve"> and confer must be held between the parties by: </w:t>
      </w:r>
    </w:p>
    <w:p w14:paraId="0393D517" w14:textId="77777777" w:rsidR="00EB4486" w:rsidRPr="00CE6BC6" w:rsidRDefault="00EB4486" w:rsidP="00790BD6">
      <w:pPr>
        <w:pStyle w:val="ListParagraph"/>
        <w:widowControl/>
        <w:tabs>
          <w:tab w:val="left" w:pos="2700"/>
        </w:tabs>
        <w:ind w:left="2160" w:hanging="720"/>
        <w:jc w:val="both"/>
        <w:rPr>
          <w:rFonts w:ascii="Century Schoolbook" w:hAnsi="Century Schoolbook"/>
          <w:b/>
          <w:bCs/>
          <w:szCs w:val="24"/>
        </w:rPr>
      </w:pPr>
    </w:p>
    <w:p w14:paraId="59628555" w14:textId="77777777" w:rsidR="00EB4486" w:rsidRPr="00CE6BC6" w:rsidRDefault="00EB4486" w:rsidP="00790BD6">
      <w:pPr>
        <w:pStyle w:val="ListParagraph"/>
        <w:widowControl/>
        <w:numPr>
          <w:ilvl w:val="2"/>
          <w:numId w:val="31"/>
        </w:numPr>
        <w:tabs>
          <w:tab w:val="left" w:pos="2610"/>
          <w:tab w:val="left" w:pos="2700"/>
        </w:tabs>
        <w:ind w:left="2160" w:hanging="720"/>
        <w:jc w:val="both"/>
        <w:rPr>
          <w:rFonts w:ascii="Century Schoolbook" w:hAnsi="Century Schoolbook"/>
          <w:b/>
          <w:bCs/>
          <w:szCs w:val="24"/>
        </w:rPr>
      </w:pPr>
      <w:r w:rsidRPr="00CE6BC6">
        <w:rPr>
          <w:rFonts w:ascii="Century Schoolbook" w:hAnsi="Century Schoolbook"/>
          <w:szCs w:val="24"/>
        </w:rPr>
        <w:t xml:space="preserve">Joint pretrial memorandum and all motions in </w:t>
      </w:r>
      <w:proofErr w:type="spellStart"/>
      <w:r w:rsidRPr="00CE6BC6">
        <w:rPr>
          <w:rFonts w:ascii="Century Schoolbook" w:hAnsi="Century Schoolbook"/>
          <w:szCs w:val="24"/>
        </w:rPr>
        <w:t>limine</w:t>
      </w:r>
      <w:proofErr w:type="spellEnd"/>
      <w:r w:rsidRPr="00CE6BC6">
        <w:rPr>
          <w:rFonts w:ascii="Century Schoolbook" w:hAnsi="Century Schoolbook"/>
          <w:szCs w:val="24"/>
        </w:rPr>
        <w:t xml:space="preserve">, requests for advance rulings, objections to direct testimony by affidavit, and objections to designated deposition testimony must be filed by: </w:t>
      </w:r>
    </w:p>
    <w:p w14:paraId="33A1EDA3" w14:textId="77777777" w:rsidR="00EB4486" w:rsidRPr="00CE6BC6" w:rsidRDefault="00EB4486" w:rsidP="00790BD6">
      <w:pPr>
        <w:pStyle w:val="ListParagraph"/>
        <w:widowControl/>
        <w:tabs>
          <w:tab w:val="left" w:pos="2700"/>
        </w:tabs>
        <w:ind w:left="2160" w:hanging="720"/>
        <w:jc w:val="both"/>
        <w:rPr>
          <w:rFonts w:ascii="Century Schoolbook" w:hAnsi="Century Schoolbook"/>
          <w:b/>
          <w:bCs/>
          <w:szCs w:val="24"/>
        </w:rPr>
      </w:pPr>
    </w:p>
    <w:p w14:paraId="6626654C" w14:textId="739B672E" w:rsidR="00EB4486" w:rsidRPr="00790BD6" w:rsidRDefault="00EB4486" w:rsidP="00E02BEF">
      <w:pPr>
        <w:pStyle w:val="ListParagraph"/>
        <w:widowControl/>
        <w:numPr>
          <w:ilvl w:val="2"/>
          <w:numId w:val="31"/>
        </w:numPr>
        <w:tabs>
          <w:tab w:val="left" w:pos="2700"/>
        </w:tabs>
        <w:ind w:left="2160" w:hanging="720"/>
        <w:jc w:val="both"/>
        <w:rPr>
          <w:rFonts w:ascii="Century Schoolbook" w:hAnsi="Century Schoolbook"/>
          <w:b/>
          <w:bCs/>
          <w:szCs w:val="24"/>
        </w:rPr>
      </w:pPr>
      <w:r w:rsidRPr="00CE6BC6">
        <w:rPr>
          <w:rFonts w:ascii="Century Schoolbook" w:hAnsi="Century Schoolbook"/>
          <w:szCs w:val="24"/>
        </w:rPr>
        <w:t>Pretrial conference length</w:t>
      </w:r>
      <w:r w:rsidR="00E14200">
        <w:rPr>
          <w:rFonts w:ascii="Century Schoolbook" w:hAnsi="Century Schoolbook"/>
          <w:szCs w:val="24"/>
        </w:rPr>
        <w:t xml:space="preserve">, date, and time: </w:t>
      </w:r>
      <w:r w:rsidRPr="00CE6BC6">
        <w:rPr>
          <w:rFonts w:ascii="Century Schoolbook" w:hAnsi="Century Schoolbook"/>
          <w:szCs w:val="24"/>
        </w:rPr>
        <w:t xml:space="preserve"> </w:t>
      </w:r>
    </w:p>
    <w:p w14:paraId="54503266" w14:textId="77777777" w:rsidR="00E14200" w:rsidRPr="00790BD6" w:rsidRDefault="00E14200" w:rsidP="00790BD6">
      <w:pPr>
        <w:pStyle w:val="ListParagraph"/>
        <w:rPr>
          <w:rFonts w:ascii="Century Schoolbook" w:hAnsi="Century Schoolbook"/>
          <w:b/>
          <w:bCs/>
          <w:szCs w:val="24"/>
        </w:rPr>
      </w:pPr>
    </w:p>
    <w:p w14:paraId="316A4119" w14:textId="7A9EAAFB" w:rsidR="00E14200" w:rsidRPr="00790BD6" w:rsidRDefault="00E21310" w:rsidP="00790BD6">
      <w:pPr>
        <w:pStyle w:val="ListParagraph"/>
        <w:widowControl/>
        <w:tabs>
          <w:tab w:val="left" w:pos="2700"/>
        </w:tabs>
        <w:ind w:left="2160"/>
        <w:jc w:val="both"/>
        <w:rPr>
          <w:rFonts w:ascii="Century Schoolbook" w:hAnsi="Century Schoolbook"/>
          <w:i/>
          <w:iCs/>
          <w:szCs w:val="24"/>
        </w:rPr>
      </w:pPr>
      <w:r>
        <w:rPr>
          <w:rFonts w:ascii="Century Schoolbook" w:hAnsi="Century Schoolbook"/>
          <w:i/>
          <w:iCs/>
          <w:szCs w:val="24"/>
        </w:rPr>
        <w:t>P</w:t>
      </w:r>
      <w:r w:rsidRPr="00E21310">
        <w:rPr>
          <w:rFonts w:ascii="Century Schoolbook" w:hAnsi="Century Schoolbook"/>
          <w:i/>
          <w:iCs/>
          <w:szCs w:val="24"/>
        </w:rPr>
        <w:t>ropose a date for the pretrial conference that falls after the deadlines for the pretrial memorandum and any pretrial motions</w:t>
      </w:r>
      <w:r w:rsidR="00CC6FC0">
        <w:rPr>
          <w:rFonts w:ascii="Century Schoolbook" w:hAnsi="Century Schoolbook"/>
          <w:i/>
          <w:iCs/>
          <w:szCs w:val="24"/>
        </w:rPr>
        <w:t xml:space="preserve"> and</w:t>
      </w:r>
      <w:r w:rsidR="00205E3B">
        <w:rPr>
          <w:rFonts w:ascii="Century Schoolbook" w:hAnsi="Century Schoolbook"/>
          <w:i/>
          <w:iCs/>
          <w:szCs w:val="24"/>
        </w:rPr>
        <w:t xml:space="preserve"> </w:t>
      </w:r>
      <w:r w:rsidR="001C78EE">
        <w:rPr>
          <w:rFonts w:ascii="Century Schoolbook" w:hAnsi="Century Schoolbook"/>
          <w:i/>
          <w:iCs/>
          <w:szCs w:val="24"/>
        </w:rPr>
        <w:t xml:space="preserve">lands </w:t>
      </w:r>
      <w:r w:rsidR="00205E3B">
        <w:rPr>
          <w:rFonts w:ascii="Century Schoolbook" w:hAnsi="Century Schoolbook"/>
          <w:i/>
          <w:iCs/>
          <w:szCs w:val="24"/>
        </w:rPr>
        <w:t xml:space="preserve">at least one week </w:t>
      </w:r>
      <w:r w:rsidR="00CC6FC0">
        <w:rPr>
          <w:rFonts w:ascii="Century Schoolbook" w:hAnsi="Century Schoolbook"/>
          <w:i/>
          <w:iCs/>
          <w:szCs w:val="24"/>
        </w:rPr>
        <w:t>before the trial</w:t>
      </w:r>
      <w:r w:rsidRPr="00E21310">
        <w:rPr>
          <w:rFonts w:ascii="Century Schoolbook" w:hAnsi="Century Schoolbook"/>
          <w:i/>
          <w:iCs/>
          <w:szCs w:val="24"/>
        </w:rPr>
        <w:t xml:space="preserve">. </w:t>
      </w:r>
      <w:r w:rsidR="00344A9A">
        <w:rPr>
          <w:rFonts w:ascii="Century Schoolbook" w:hAnsi="Century Schoolbook"/>
          <w:i/>
          <w:iCs/>
          <w:szCs w:val="24"/>
        </w:rPr>
        <w:t xml:space="preserve">Pretrial conferences may be held remotely. </w:t>
      </w:r>
    </w:p>
    <w:p w14:paraId="6A0901B4" w14:textId="77777777" w:rsidR="00EB4486" w:rsidRPr="00CE6BC6" w:rsidRDefault="00EB4486" w:rsidP="00790BD6">
      <w:pPr>
        <w:pStyle w:val="ListParagraph"/>
        <w:widowControl/>
        <w:tabs>
          <w:tab w:val="left" w:pos="2700"/>
        </w:tabs>
        <w:ind w:left="2160" w:hanging="720"/>
        <w:jc w:val="both"/>
        <w:rPr>
          <w:rFonts w:ascii="Century Schoolbook" w:hAnsi="Century Schoolbook"/>
          <w:b/>
          <w:bCs/>
          <w:szCs w:val="24"/>
        </w:rPr>
      </w:pPr>
    </w:p>
    <w:p w14:paraId="65E9B15D" w14:textId="77777777" w:rsidR="004A59C2" w:rsidRPr="00CE6BC6" w:rsidRDefault="004A59C2" w:rsidP="00790BD6">
      <w:pPr>
        <w:pStyle w:val="ListParagraph"/>
        <w:widowControl/>
        <w:numPr>
          <w:ilvl w:val="2"/>
          <w:numId w:val="31"/>
        </w:numPr>
        <w:tabs>
          <w:tab w:val="left" w:pos="2700"/>
        </w:tabs>
        <w:ind w:left="2160" w:hanging="720"/>
        <w:jc w:val="both"/>
        <w:rPr>
          <w:rFonts w:ascii="Century Schoolbook" w:hAnsi="Century Schoolbook"/>
          <w:b/>
          <w:bCs/>
          <w:szCs w:val="24"/>
        </w:rPr>
      </w:pPr>
      <w:r w:rsidRPr="00CE6BC6">
        <w:rPr>
          <w:rFonts w:ascii="Century Schoolbook" w:hAnsi="Century Schoolbook"/>
          <w:szCs w:val="24"/>
        </w:rPr>
        <w:t>Deadline for providing the court with a final exhibit list, witness lists, as well as copies of all exhibits and affidavits to be offered at trial:</w:t>
      </w:r>
    </w:p>
    <w:p w14:paraId="51461952" w14:textId="77777777" w:rsidR="004A59C2" w:rsidRPr="00CE6BC6" w:rsidRDefault="004A59C2" w:rsidP="00E86AB8">
      <w:pPr>
        <w:pStyle w:val="ListParagraph"/>
        <w:jc w:val="both"/>
        <w:rPr>
          <w:rFonts w:ascii="Century Schoolbook" w:hAnsi="Century Schoolbook"/>
          <w:szCs w:val="24"/>
        </w:rPr>
      </w:pPr>
    </w:p>
    <w:p w14:paraId="7DAC227A" w14:textId="1A819DE1" w:rsidR="0019556B" w:rsidRPr="00790BD6" w:rsidRDefault="0019556B" w:rsidP="00E86AB8">
      <w:pPr>
        <w:pStyle w:val="ListParagraph"/>
        <w:widowControl/>
        <w:numPr>
          <w:ilvl w:val="1"/>
          <w:numId w:val="31"/>
        </w:numPr>
        <w:ind w:left="1440" w:hanging="720"/>
        <w:jc w:val="both"/>
        <w:rPr>
          <w:rFonts w:ascii="Century Schoolbook" w:hAnsi="Century Schoolbook"/>
          <w:b/>
          <w:bCs/>
          <w:szCs w:val="24"/>
        </w:rPr>
      </w:pPr>
      <w:r>
        <w:rPr>
          <w:rFonts w:ascii="Century Schoolbook" w:hAnsi="Century Schoolbook"/>
          <w:szCs w:val="24"/>
        </w:rPr>
        <w:t xml:space="preserve">Trial </w:t>
      </w:r>
    </w:p>
    <w:p w14:paraId="4FB3A392" w14:textId="77777777" w:rsidR="0019556B" w:rsidRPr="00790BD6" w:rsidRDefault="0019556B" w:rsidP="00790BD6">
      <w:pPr>
        <w:pStyle w:val="ListParagraph"/>
        <w:rPr>
          <w:rFonts w:ascii="Century Schoolbook" w:hAnsi="Century Schoolbook"/>
          <w:szCs w:val="24"/>
        </w:rPr>
      </w:pPr>
    </w:p>
    <w:p w14:paraId="76934236" w14:textId="4D70DBC6" w:rsidR="00EB4486" w:rsidRPr="00CE6BC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 xml:space="preserve">Trial </w:t>
      </w:r>
      <w:r w:rsidR="00D11380" w:rsidRPr="00CE6BC6">
        <w:rPr>
          <w:rFonts w:ascii="Century Schoolbook" w:hAnsi="Century Schoolbook"/>
          <w:szCs w:val="24"/>
        </w:rPr>
        <w:t>will commence at the following time</w:t>
      </w:r>
      <w:r w:rsidR="00AA1846" w:rsidRPr="00CE6BC6">
        <w:rPr>
          <w:rFonts w:ascii="Century Schoolbook" w:hAnsi="Century Schoolbook"/>
          <w:szCs w:val="24"/>
        </w:rPr>
        <w:t xml:space="preserve"> and</w:t>
      </w:r>
      <w:r w:rsidR="00D11380" w:rsidRPr="00CE6BC6">
        <w:rPr>
          <w:rFonts w:ascii="Century Schoolbook" w:hAnsi="Century Schoolbook"/>
          <w:szCs w:val="24"/>
        </w:rPr>
        <w:t xml:space="preserve"> date</w:t>
      </w:r>
      <w:r w:rsidRPr="00CE6BC6">
        <w:rPr>
          <w:rFonts w:ascii="Century Schoolbook" w:hAnsi="Century Schoolbook"/>
          <w:szCs w:val="24"/>
        </w:rPr>
        <w:t xml:space="preserve">: </w:t>
      </w:r>
    </w:p>
    <w:p w14:paraId="0A5FFA12" w14:textId="77777777" w:rsidR="00EB4486" w:rsidRPr="00CE6BC6" w:rsidRDefault="00EB4486" w:rsidP="00790BD6">
      <w:pPr>
        <w:pStyle w:val="ListParagraph"/>
        <w:widowControl/>
        <w:ind w:left="2160" w:hanging="720"/>
        <w:jc w:val="both"/>
        <w:rPr>
          <w:rFonts w:ascii="Century Schoolbook" w:hAnsi="Century Schoolbook"/>
          <w:b/>
          <w:bCs/>
          <w:szCs w:val="24"/>
        </w:rPr>
      </w:pPr>
    </w:p>
    <w:p w14:paraId="283C673C" w14:textId="77777777" w:rsidR="00AA1846" w:rsidRPr="00CE6BC6" w:rsidRDefault="00AA184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Number of days needed for trial:</w:t>
      </w:r>
    </w:p>
    <w:p w14:paraId="3051300E" w14:textId="77777777" w:rsidR="00AA1846" w:rsidRPr="00CE6BC6" w:rsidRDefault="00AA1846" w:rsidP="00790BD6">
      <w:pPr>
        <w:pStyle w:val="ListParagraph"/>
        <w:ind w:left="2160" w:hanging="720"/>
        <w:rPr>
          <w:rFonts w:ascii="Century Schoolbook" w:hAnsi="Century Schoolbook"/>
          <w:szCs w:val="24"/>
        </w:rPr>
      </w:pPr>
    </w:p>
    <w:p w14:paraId="1F09401C" w14:textId="1891B0E8" w:rsidR="00EB4486" w:rsidRPr="00CE6BC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 xml:space="preserve">Findings of fact and conclusions of law must be filed by: </w:t>
      </w:r>
    </w:p>
    <w:p w14:paraId="40ED3528" w14:textId="77777777" w:rsidR="00EB4486" w:rsidRPr="00CE6BC6" w:rsidRDefault="00EB4486" w:rsidP="00E86AB8">
      <w:pPr>
        <w:pStyle w:val="ListParagraph"/>
        <w:widowControl/>
        <w:ind w:left="1440" w:hanging="720"/>
        <w:jc w:val="both"/>
        <w:rPr>
          <w:rFonts w:ascii="Century Schoolbook" w:hAnsi="Century Schoolbook"/>
          <w:b/>
          <w:bCs/>
          <w:szCs w:val="24"/>
        </w:rPr>
      </w:pPr>
    </w:p>
    <w:p w14:paraId="667F05DA" w14:textId="2CD56BBD" w:rsidR="0019556B" w:rsidRPr="00790BD6" w:rsidRDefault="0019556B" w:rsidP="00E86AB8">
      <w:pPr>
        <w:pStyle w:val="ListParagraph"/>
        <w:widowControl/>
        <w:numPr>
          <w:ilvl w:val="1"/>
          <w:numId w:val="31"/>
        </w:numPr>
        <w:ind w:left="1440" w:hanging="720"/>
        <w:jc w:val="both"/>
        <w:rPr>
          <w:rFonts w:ascii="Century Schoolbook" w:hAnsi="Century Schoolbook"/>
          <w:b/>
          <w:bCs/>
          <w:szCs w:val="24"/>
        </w:rPr>
      </w:pPr>
      <w:r>
        <w:rPr>
          <w:rFonts w:ascii="Century Schoolbook" w:hAnsi="Century Schoolbook"/>
          <w:szCs w:val="24"/>
        </w:rPr>
        <w:t xml:space="preserve">Alternative Dispute Resolution and Settlement </w:t>
      </w:r>
    </w:p>
    <w:p w14:paraId="56A6B971" w14:textId="77777777" w:rsidR="0019556B" w:rsidRPr="00790BD6" w:rsidRDefault="0019556B" w:rsidP="00790BD6">
      <w:pPr>
        <w:pStyle w:val="ListParagraph"/>
        <w:widowControl/>
        <w:ind w:left="1440"/>
        <w:jc w:val="both"/>
        <w:rPr>
          <w:rFonts w:ascii="Century Schoolbook" w:hAnsi="Century Schoolbook"/>
          <w:b/>
          <w:bCs/>
          <w:szCs w:val="24"/>
        </w:rPr>
      </w:pPr>
    </w:p>
    <w:p w14:paraId="671D2834" w14:textId="6D11FF60" w:rsidR="00EB4486" w:rsidRPr="00CE6BC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 xml:space="preserve">An initial mediation or settlement conference must be held by: </w:t>
      </w:r>
    </w:p>
    <w:p w14:paraId="649C4993" w14:textId="77777777" w:rsidR="00EB4486" w:rsidRPr="00CE6BC6" w:rsidRDefault="00EB4486" w:rsidP="00790BD6">
      <w:pPr>
        <w:pStyle w:val="ListParagraph"/>
        <w:widowControl/>
        <w:ind w:left="2160" w:hanging="720"/>
        <w:jc w:val="both"/>
        <w:rPr>
          <w:rFonts w:ascii="Century Schoolbook" w:hAnsi="Century Schoolbook"/>
          <w:b/>
          <w:bCs/>
          <w:szCs w:val="24"/>
        </w:rPr>
      </w:pPr>
    </w:p>
    <w:p w14:paraId="5ABF81D0" w14:textId="77777777" w:rsidR="00EB4486" w:rsidRPr="00CE6BC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An interim mediation or settlement conference must be held by:</w:t>
      </w:r>
    </w:p>
    <w:p w14:paraId="7FE3FA9A" w14:textId="77777777" w:rsidR="00EB4486" w:rsidRPr="00CE6BC6" w:rsidRDefault="00EB4486" w:rsidP="00790BD6">
      <w:pPr>
        <w:pStyle w:val="ListParagraph"/>
        <w:widowControl/>
        <w:ind w:left="2160" w:hanging="720"/>
        <w:jc w:val="both"/>
        <w:rPr>
          <w:rFonts w:ascii="Century Schoolbook" w:hAnsi="Century Schoolbook"/>
          <w:b/>
          <w:bCs/>
          <w:szCs w:val="24"/>
        </w:rPr>
      </w:pPr>
    </w:p>
    <w:p w14:paraId="6811D151" w14:textId="77777777" w:rsidR="00EB4486" w:rsidRPr="00CE6BC6" w:rsidRDefault="00EB4486" w:rsidP="00790BD6">
      <w:pPr>
        <w:pStyle w:val="ListParagraph"/>
        <w:widowControl/>
        <w:numPr>
          <w:ilvl w:val="2"/>
          <w:numId w:val="31"/>
        </w:numPr>
        <w:ind w:left="2160" w:hanging="720"/>
        <w:jc w:val="both"/>
        <w:rPr>
          <w:rFonts w:ascii="Century Schoolbook" w:hAnsi="Century Schoolbook"/>
          <w:b/>
          <w:bCs/>
          <w:szCs w:val="24"/>
        </w:rPr>
      </w:pPr>
      <w:r w:rsidRPr="00CE6BC6">
        <w:rPr>
          <w:rFonts w:ascii="Century Schoolbook" w:hAnsi="Century Schoolbook"/>
          <w:szCs w:val="24"/>
        </w:rPr>
        <w:t xml:space="preserve">A late-stage mediation or settlement conference must be held by: </w:t>
      </w:r>
    </w:p>
    <w:p w14:paraId="03BA31B3" w14:textId="77777777" w:rsidR="00EB4486" w:rsidRPr="00CE6BC6" w:rsidRDefault="00EB4486" w:rsidP="00E86AB8">
      <w:pPr>
        <w:pStyle w:val="ListParagraph"/>
        <w:widowControl/>
        <w:jc w:val="both"/>
        <w:rPr>
          <w:rFonts w:ascii="Century Schoolbook" w:hAnsi="Century Schoolbook"/>
          <w:b/>
          <w:szCs w:val="24"/>
        </w:rPr>
      </w:pPr>
    </w:p>
    <w:p w14:paraId="027DC92C" w14:textId="77777777" w:rsidR="00057FCC" w:rsidRPr="00CE6BC6" w:rsidRDefault="00057FCC" w:rsidP="00E86AB8">
      <w:pPr>
        <w:pStyle w:val="ListParagraph"/>
        <w:widowControl/>
        <w:ind w:left="2160"/>
        <w:jc w:val="both"/>
        <w:rPr>
          <w:rFonts w:ascii="Century Schoolbook" w:hAnsi="Century Schoolbook"/>
          <w:szCs w:val="24"/>
        </w:rPr>
      </w:pPr>
    </w:p>
    <w:p w14:paraId="1636FE62" w14:textId="0756D54A" w:rsidR="00057FCC" w:rsidRPr="00CE6BC6" w:rsidRDefault="003C7512"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szCs w:val="24"/>
        </w:rPr>
        <w:t>Initial Motions.</w:t>
      </w:r>
      <w:r w:rsidR="00061EAF" w:rsidRPr="00CE6BC6">
        <w:rPr>
          <w:rFonts w:ascii="Century Schoolbook" w:hAnsi="Century Schoolbook"/>
          <w:b/>
          <w:bCs/>
          <w:szCs w:val="24"/>
        </w:rPr>
        <w:t xml:space="preserve"> </w:t>
      </w:r>
      <w:r w:rsidR="00061EAF" w:rsidRPr="00CE6BC6">
        <w:rPr>
          <w:rFonts w:ascii="Century Schoolbook" w:hAnsi="Century Schoolbook"/>
          <w:szCs w:val="24"/>
        </w:rPr>
        <w:t>The parties plan to file the following initial motions.</w:t>
      </w:r>
      <w:r w:rsidRPr="00CE6BC6">
        <w:rPr>
          <w:rFonts w:ascii="Century Schoolbook" w:hAnsi="Century Schoolbook"/>
          <w:b/>
          <w:bCs/>
          <w:szCs w:val="24"/>
        </w:rPr>
        <w:t xml:space="preserve"> </w:t>
      </w:r>
    </w:p>
    <w:p w14:paraId="0A8D8950" w14:textId="77777777" w:rsidR="00061EAF" w:rsidRPr="00CE6BC6" w:rsidRDefault="00061EAF" w:rsidP="00E86AB8">
      <w:pPr>
        <w:pStyle w:val="ListParagraph"/>
        <w:widowControl/>
        <w:jc w:val="both"/>
        <w:rPr>
          <w:rFonts w:ascii="Century Schoolbook" w:hAnsi="Century Schoolbook"/>
          <w:szCs w:val="24"/>
        </w:rPr>
      </w:pPr>
    </w:p>
    <w:p w14:paraId="46AFC8F4" w14:textId="5E6FE02A" w:rsidR="008C5CFC" w:rsidRPr="00CE6BC6" w:rsidRDefault="008C5CFC"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Plaintiff</w:t>
      </w:r>
      <w:r w:rsidR="009F3A01" w:rsidRPr="00CE6BC6">
        <w:rPr>
          <w:rFonts w:ascii="Century Schoolbook" w:hAnsi="Century Schoolbook"/>
          <w:b/>
          <w:bCs/>
          <w:szCs w:val="24"/>
        </w:rPr>
        <w:t>’s</w:t>
      </w:r>
      <w:r w:rsidRPr="00CE6BC6">
        <w:rPr>
          <w:rFonts w:ascii="Century Schoolbook" w:hAnsi="Century Schoolbook"/>
          <w:b/>
          <w:bCs/>
          <w:szCs w:val="24"/>
        </w:rPr>
        <w:t xml:space="preserve"> Initial Motions</w:t>
      </w:r>
      <w:r w:rsidRPr="00CE6BC6">
        <w:rPr>
          <w:rFonts w:ascii="Century Schoolbook" w:hAnsi="Century Schoolbook"/>
          <w:szCs w:val="24"/>
        </w:rPr>
        <w:t xml:space="preserve">. </w:t>
      </w:r>
      <w:r w:rsidR="00061EAF" w:rsidRPr="00CE6BC6">
        <w:rPr>
          <w:rFonts w:ascii="Century Schoolbook" w:hAnsi="Century Schoolbook"/>
          <w:i/>
          <w:iCs/>
          <w:szCs w:val="24"/>
        </w:rPr>
        <w:t xml:space="preserve">Describe any anticipated initial motions, such as a motion to dismiss, a motion for temporary restraining order or preliminary injunction, a motion to add parties, or a motion for leave to file amendments to the pleadings. </w:t>
      </w:r>
    </w:p>
    <w:p w14:paraId="11E0F082" w14:textId="77777777" w:rsidR="00057FCC" w:rsidRPr="00CE6BC6" w:rsidRDefault="00057FCC" w:rsidP="00E86AB8">
      <w:pPr>
        <w:pStyle w:val="ListParagraph"/>
        <w:widowControl/>
        <w:ind w:left="1440" w:hanging="720"/>
        <w:jc w:val="both"/>
        <w:rPr>
          <w:rFonts w:ascii="Century Schoolbook" w:hAnsi="Century Schoolbook"/>
          <w:szCs w:val="24"/>
        </w:rPr>
      </w:pPr>
    </w:p>
    <w:p w14:paraId="7A414498" w14:textId="61BEF5F6" w:rsidR="008C5CFC" w:rsidRPr="00CE6BC6" w:rsidRDefault="008C5CFC"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Defendant’</w:t>
      </w:r>
      <w:r w:rsidR="009F3A01" w:rsidRPr="00CE6BC6">
        <w:rPr>
          <w:rFonts w:ascii="Century Schoolbook" w:hAnsi="Century Schoolbook"/>
          <w:b/>
          <w:bCs/>
          <w:szCs w:val="24"/>
        </w:rPr>
        <w:t>s</w:t>
      </w:r>
      <w:r w:rsidRPr="00CE6BC6">
        <w:rPr>
          <w:rFonts w:ascii="Century Schoolbook" w:hAnsi="Century Schoolbook"/>
          <w:b/>
          <w:bCs/>
          <w:szCs w:val="24"/>
        </w:rPr>
        <w:t xml:space="preserve"> Initial Motions.</w:t>
      </w:r>
      <w:r w:rsidR="00061EAF" w:rsidRPr="00CE6BC6">
        <w:rPr>
          <w:rFonts w:ascii="Century Schoolbook" w:hAnsi="Century Schoolbook"/>
          <w:i/>
          <w:iCs/>
          <w:szCs w:val="24"/>
        </w:rPr>
        <w:t xml:space="preserve"> Describe any anticipated initial motions, such as a motion to dismiss, a motion for temporary restraining order or preliminary injunction, a motion to add parties, or a motion for leave to file amendments to the pleadings. </w:t>
      </w:r>
      <w:r w:rsidRPr="00CE6BC6">
        <w:rPr>
          <w:rFonts w:ascii="Century Schoolbook" w:hAnsi="Century Schoolbook"/>
          <w:szCs w:val="24"/>
        </w:rPr>
        <w:t xml:space="preserve"> </w:t>
      </w:r>
    </w:p>
    <w:p w14:paraId="2E9CE655" w14:textId="77777777" w:rsidR="00057FCC" w:rsidRPr="00CE6BC6" w:rsidRDefault="00057FCC" w:rsidP="00E86AB8">
      <w:pPr>
        <w:widowControl/>
        <w:jc w:val="both"/>
        <w:rPr>
          <w:rFonts w:ascii="Century Schoolbook" w:hAnsi="Century Schoolbook"/>
          <w:sz w:val="24"/>
        </w:rPr>
      </w:pPr>
    </w:p>
    <w:p w14:paraId="1DB503F2" w14:textId="09D2D73E" w:rsidR="00DF74C4" w:rsidRPr="00CE6BC6" w:rsidRDefault="004974B0"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szCs w:val="24"/>
        </w:rPr>
        <w:t>Discovery</w:t>
      </w:r>
      <w:r w:rsidR="007321C4" w:rsidRPr="00CE6BC6">
        <w:rPr>
          <w:rFonts w:ascii="Century Schoolbook" w:hAnsi="Century Schoolbook"/>
          <w:b/>
          <w:bCs/>
          <w:szCs w:val="24"/>
        </w:rPr>
        <w:t xml:space="preserve"> Plan</w:t>
      </w:r>
      <w:r w:rsidR="00B473D0" w:rsidRPr="00CE6BC6">
        <w:rPr>
          <w:rFonts w:ascii="Century Schoolbook" w:hAnsi="Century Schoolbook"/>
          <w:b/>
          <w:bCs/>
          <w:szCs w:val="24"/>
        </w:rPr>
        <w:t xml:space="preserve"> and Schedule</w:t>
      </w:r>
      <w:r w:rsidRPr="00CE6BC6">
        <w:rPr>
          <w:rFonts w:ascii="Century Schoolbook" w:hAnsi="Century Schoolbook"/>
          <w:b/>
          <w:bCs/>
          <w:szCs w:val="24"/>
        </w:rPr>
        <w:t>.</w:t>
      </w:r>
      <w:r w:rsidR="00DF74C4" w:rsidRPr="00CE6BC6">
        <w:rPr>
          <w:rFonts w:ascii="Century Schoolbook" w:hAnsi="Century Schoolbook"/>
          <w:b/>
          <w:bCs/>
          <w:szCs w:val="24"/>
        </w:rPr>
        <w:t xml:space="preserve"> </w:t>
      </w:r>
      <w:r w:rsidR="00DF74C4" w:rsidRPr="00CE6BC6">
        <w:rPr>
          <w:rFonts w:ascii="Century Schoolbook" w:hAnsi="Century Schoolbook"/>
          <w:szCs w:val="24"/>
        </w:rPr>
        <w:t>The parties propose the following discovery plan.</w:t>
      </w:r>
    </w:p>
    <w:p w14:paraId="78834ED8" w14:textId="77777777" w:rsidR="00DF74C4" w:rsidRPr="00CE6BC6" w:rsidRDefault="00DF74C4" w:rsidP="00E86AB8">
      <w:pPr>
        <w:pStyle w:val="ListParagraph"/>
        <w:widowControl/>
        <w:jc w:val="both"/>
        <w:rPr>
          <w:rFonts w:ascii="Century Schoolbook" w:hAnsi="Century Schoolbook"/>
          <w:szCs w:val="24"/>
        </w:rPr>
      </w:pPr>
    </w:p>
    <w:p w14:paraId="3C3D47B1" w14:textId="4E5EE724" w:rsidR="00CD017F" w:rsidRPr="00CE6BC6" w:rsidRDefault="007321C4" w:rsidP="00E86AB8">
      <w:pPr>
        <w:pStyle w:val="ListParagraph"/>
        <w:widowControl/>
        <w:jc w:val="both"/>
        <w:rPr>
          <w:rFonts w:ascii="Century Schoolbook" w:hAnsi="Century Schoolbook"/>
          <w:szCs w:val="24"/>
        </w:rPr>
      </w:pPr>
      <w:r w:rsidRPr="00CE6BC6">
        <w:rPr>
          <w:rFonts w:ascii="Century Schoolbook" w:hAnsi="Century Schoolbook"/>
          <w:i/>
          <w:iCs/>
          <w:szCs w:val="24"/>
        </w:rPr>
        <w:t>Set forth a discovery plan</w:t>
      </w:r>
      <w:r w:rsidR="00B473D0" w:rsidRPr="00CE6BC6">
        <w:rPr>
          <w:rFonts w:ascii="Century Schoolbook" w:hAnsi="Century Schoolbook"/>
          <w:i/>
          <w:iCs/>
          <w:szCs w:val="24"/>
        </w:rPr>
        <w:t>.</w:t>
      </w:r>
      <w:r w:rsidR="001F2791" w:rsidRPr="00CE6BC6">
        <w:rPr>
          <w:rFonts w:ascii="Century Schoolbook" w:hAnsi="Century Schoolbook"/>
          <w:i/>
          <w:iCs/>
          <w:szCs w:val="24"/>
        </w:rPr>
        <w:t xml:space="preserve"> If the parties </w:t>
      </w:r>
      <w:r w:rsidR="00F734EE" w:rsidRPr="00CE6BC6">
        <w:rPr>
          <w:rFonts w:ascii="Century Schoolbook" w:hAnsi="Century Schoolbook"/>
          <w:i/>
          <w:iCs/>
          <w:szCs w:val="24"/>
        </w:rPr>
        <w:t xml:space="preserve">fail </w:t>
      </w:r>
      <w:r w:rsidR="00180DB0" w:rsidRPr="00CE6BC6">
        <w:rPr>
          <w:rFonts w:ascii="Century Schoolbook" w:hAnsi="Century Schoolbook"/>
          <w:i/>
          <w:iCs/>
          <w:szCs w:val="24"/>
        </w:rPr>
        <w:t xml:space="preserve">to agree on any component of </w:t>
      </w:r>
      <w:r w:rsidR="00D0775D" w:rsidRPr="00CE6BC6">
        <w:rPr>
          <w:rFonts w:ascii="Century Schoolbook" w:hAnsi="Century Schoolbook"/>
          <w:i/>
          <w:iCs/>
          <w:szCs w:val="24"/>
        </w:rPr>
        <w:t>the</w:t>
      </w:r>
      <w:r w:rsidR="00180DB0" w:rsidRPr="00CE6BC6">
        <w:rPr>
          <w:rFonts w:ascii="Century Schoolbook" w:hAnsi="Century Schoolbook"/>
          <w:i/>
          <w:iCs/>
          <w:szCs w:val="24"/>
        </w:rPr>
        <w:t xml:space="preserve"> discovery </w:t>
      </w:r>
      <w:r w:rsidR="00D0775D" w:rsidRPr="00CE6BC6">
        <w:rPr>
          <w:rFonts w:ascii="Century Schoolbook" w:hAnsi="Century Schoolbook"/>
          <w:i/>
          <w:iCs/>
          <w:szCs w:val="24"/>
        </w:rPr>
        <w:t xml:space="preserve">plan and </w:t>
      </w:r>
      <w:r w:rsidR="00180DB0" w:rsidRPr="00CE6BC6">
        <w:rPr>
          <w:rFonts w:ascii="Century Schoolbook" w:hAnsi="Century Schoolbook"/>
          <w:i/>
          <w:iCs/>
          <w:szCs w:val="24"/>
        </w:rPr>
        <w:t xml:space="preserve">schedule, the parties </w:t>
      </w:r>
      <w:r w:rsidR="00B34106">
        <w:rPr>
          <w:rFonts w:ascii="Century Schoolbook" w:hAnsi="Century Schoolbook"/>
          <w:i/>
          <w:iCs/>
          <w:szCs w:val="24"/>
        </w:rPr>
        <w:t>must</w:t>
      </w:r>
      <w:r w:rsidR="00180DB0" w:rsidRPr="00CE6BC6">
        <w:rPr>
          <w:rFonts w:ascii="Century Schoolbook" w:hAnsi="Century Schoolbook"/>
          <w:i/>
          <w:iCs/>
          <w:szCs w:val="24"/>
        </w:rPr>
        <w:t xml:space="preserve"> include competing proposals for each disputed </w:t>
      </w:r>
      <w:r w:rsidR="00A03A0F" w:rsidRPr="00CE6BC6">
        <w:rPr>
          <w:rFonts w:ascii="Century Schoolbook" w:hAnsi="Century Schoolbook"/>
          <w:i/>
          <w:iCs/>
          <w:szCs w:val="24"/>
        </w:rPr>
        <w:t>item</w:t>
      </w:r>
      <w:r w:rsidR="00A03A0F" w:rsidRPr="00CE6BC6">
        <w:rPr>
          <w:rFonts w:ascii="Century Schoolbook" w:hAnsi="Century Schoolbook"/>
          <w:szCs w:val="24"/>
        </w:rPr>
        <w:t xml:space="preserve">. </w:t>
      </w:r>
      <w:r w:rsidR="001F2791" w:rsidRPr="00CE6BC6">
        <w:rPr>
          <w:rFonts w:ascii="Century Schoolbook" w:hAnsi="Century Schoolbook"/>
          <w:szCs w:val="24"/>
        </w:rPr>
        <w:t xml:space="preserve"> </w:t>
      </w:r>
    </w:p>
    <w:p w14:paraId="48D33739" w14:textId="77777777" w:rsidR="00057FCC" w:rsidRPr="00CE6BC6" w:rsidRDefault="00057FCC" w:rsidP="00E86AB8">
      <w:pPr>
        <w:pStyle w:val="ListParagraph"/>
        <w:widowControl/>
        <w:jc w:val="both"/>
        <w:rPr>
          <w:rFonts w:ascii="Century Schoolbook" w:hAnsi="Century Schoolbook"/>
          <w:szCs w:val="24"/>
        </w:rPr>
      </w:pPr>
    </w:p>
    <w:p w14:paraId="163179FA" w14:textId="69FA5C3F" w:rsidR="003E17F6" w:rsidRPr="00CE6BC6" w:rsidRDefault="003E17F6"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 xml:space="preserve">Initial Disclosures. </w:t>
      </w:r>
      <w:r w:rsidRPr="00CE6BC6">
        <w:rPr>
          <w:rFonts w:ascii="Century Schoolbook" w:hAnsi="Century Schoolbook"/>
          <w:i/>
          <w:iCs/>
          <w:szCs w:val="24"/>
        </w:rPr>
        <w:t xml:space="preserve">In addition to information required to be disclosed by Rule 26(a)(1), identify </w:t>
      </w:r>
      <w:r w:rsidR="003F238B" w:rsidRPr="00CE6BC6">
        <w:rPr>
          <w:rFonts w:ascii="Century Schoolbook" w:hAnsi="Century Schoolbook"/>
          <w:i/>
          <w:iCs/>
          <w:szCs w:val="24"/>
        </w:rPr>
        <w:t>other information</w:t>
      </w:r>
      <w:r w:rsidR="00F742E0" w:rsidRPr="00CE6BC6">
        <w:rPr>
          <w:rFonts w:ascii="Century Schoolbook" w:hAnsi="Century Schoolbook"/>
          <w:i/>
          <w:iCs/>
          <w:szCs w:val="24"/>
        </w:rPr>
        <w:t xml:space="preserve"> </w:t>
      </w:r>
      <w:r w:rsidR="003F238B" w:rsidRPr="00CE6BC6">
        <w:rPr>
          <w:rFonts w:ascii="Century Schoolbook" w:hAnsi="Century Schoolbook"/>
          <w:i/>
          <w:iCs/>
          <w:szCs w:val="24"/>
        </w:rPr>
        <w:t>and documents (</w:t>
      </w:r>
      <w:r w:rsidR="00F742E0" w:rsidRPr="00CE6BC6">
        <w:rPr>
          <w:rFonts w:ascii="Century Schoolbook" w:hAnsi="Century Schoolbook"/>
          <w:i/>
          <w:iCs/>
          <w:szCs w:val="24"/>
        </w:rPr>
        <w:t xml:space="preserve">e.g., </w:t>
      </w:r>
      <w:r w:rsidR="003F238B" w:rsidRPr="00CE6BC6">
        <w:rPr>
          <w:rFonts w:ascii="Century Schoolbook" w:hAnsi="Century Schoolbook"/>
          <w:i/>
          <w:iCs/>
          <w:szCs w:val="24"/>
        </w:rPr>
        <w:t>organizational charts) that if initially disclosed would expedite discovery in this matter</w:t>
      </w:r>
      <w:r w:rsidR="003F238B" w:rsidRPr="00CE6BC6">
        <w:rPr>
          <w:rFonts w:ascii="Century Schoolbook" w:hAnsi="Century Schoolbook"/>
          <w:szCs w:val="24"/>
        </w:rPr>
        <w:t xml:space="preserve">. </w:t>
      </w:r>
    </w:p>
    <w:p w14:paraId="44B1D539" w14:textId="77777777" w:rsidR="00057FCC" w:rsidRPr="00CE6BC6" w:rsidRDefault="00057FCC" w:rsidP="00E86AB8">
      <w:pPr>
        <w:pStyle w:val="ListParagraph"/>
        <w:widowControl/>
        <w:ind w:left="1440" w:hanging="720"/>
        <w:jc w:val="both"/>
        <w:rPr>
          <w:rFonts w:ascii="Century Schoolbook" w:hAnsi="Century Schoolbook"/>
          <w:szCs w:val="24"/>
        </w:rPr>
      </w:pPr>
    </w:p>
    <w:p w14:paraId="7CD6143F" w14:textId="77777777" w:rsidR="00DF74C4" w:rsidRPr="00CE6BC6" w:rsidRDefault="001F6198"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Accelerated Adjudication</w:t>
      </w:r>
      <w:r w:rsidR="007E09E2" w:rsidRPr="00CE6BC6">
        <w:rPr>
          <w:rFonts w:ascii="Century Schoolbook" w:hAnsi="Century Schoolbook"/>
          <w:szCs w:val="24"/>
        </w:rPr>
        <w:t xml:space="preserve">. </w:t>
      </w:r>
      <w:r w:rsidR="00FC4A5C" w:rsidRPr="00CE6BC6">
        <w:rPr>
          <w:rFonts w:ascii="Century Schoolbook" w:hAnsi="Century Schoolbook"/>
          <w:szCs w:val="24"/>
        </w:rPr>
        <w:t xml:space="preserve">The parties authorize application </w:t>
      </w:r>
      <w:r w:rsidR="00332FEF" w:rsidRPr="00CE6BC6">
        <w:rPr>
          <w:rFonts w:ascii="Century Schoolbook" w:hAnsi="Century Schoolbook"/>
          <w:szCs w:val="24"/>
        </w:rPr>
        <w:t>of the</w:t>
      </w:r>
      <w:r w:rsidR="0028155F" w:rsidRPr="00CE6BC6">
        <w:rPr>
          <w:rFonts w:ascii="Century Schoolbook" w:hAnsi="Century Schoolbook"/>
          <w:szCs w:val="24"/>
        </w:rPr>
        <w:t xml:space="preserve"> adjudication procedures set forth in W.R.C.P.Ch.C. 16(c)(3)</w:t>
      </w:r>
      <w:r w:rsidR="007E09E2" w:rsidRPr="00CE6BC6">
        <w:rPr>
          <w:rFonts w:ascii="Century Schoolbook" w:hAnsi="Century Schoolbook"/>
          <w:szCs w:val="24"/>
        </w:rPr>
        <w:t>.</w:t>
      </w:r>
      <w:r w:rsidR="007E09E2" w:rsidRPr="00CE6BC6">
        <w:rPr>
          <w:rFonts w:ascii="Century Schoolbook" w:hAnsi="Century Schoolbook"/>
          <w:i/>
          <w:iCs/>
          <w:szCs w:val="24"/>
        </w:rPr>
        <w:t xml:space="preserve"> </w:t>
      </w:r>
    </w:p>
    <w:p w14:paraId="3BD3BF6E" w14:textId="77777777" w:rsidR="00DF74C4" w:rsidRPr="00CE6BC6" w:rsidRDefault="00DF74C4" w:rsidP="00E86AB8">
      <w:pPr>
        <w:pStyle w:val="ListParagraph"/>
        <w:ind w:left="1440" w:hanging="720"/>
        <w:jc w:val="both"/>
        <w:rPr>
          <w:rFonts w:ascii="Century Schoolbook" w:hAnsi="Century Schoolbook"/>
          <w:i/>
          <w:iCs/>
          <w:szCs w:val="24"/>
        </w:rPr>
      </w:pPr>
    </w:p>
    <w:p w14:paraId="2D747DB6" w14:textId="60B63D51" w:rsidR="001F6198" w:rsidRPr="00CE6BC6" w:rsidRDefault="0049798B" w:rsidP="00E86AB8">
      <w:pPr>
        <w:pStyle w:val="ListParagraph"/>
        <w:widowControl/>
        <w:ind w:left="1440"/>
        <w:jc w:val="both"/>
        <w:rPr>
          <w:rFonts w:ascii="Century Schoolbook" w:hAnsi="Century Schoolbook"/>
          <w:szCs w:val="24"/>
        </w:rPr>
      </w:pPr>
      <w:r w:rsidRPr="00CE6BC6">
        <w:rPr>
          <w:rFonts w:ascii="Century Schoolbook" w:hAnsi="Century Schoolbook"/>
          <w:i/>
          <w:iCs/>
          <w:szCs w:val="24"/>
        </w:rPr>
        <w:t xml:space="preserve">If the parties do </w:t>
      </w:r>
      <w:proofErr w:type="gramStart"/>
      <w:r w:rsidRPr="00CE6BC6">
        <w:rPr>
          <w:rFonts w:ascii="Century Schoolbook" w:hAnsi="Century Schoolbook"/>
          <w:i/>
          <w:iCs/>
          <w:szCs w:val="24"/>
        </w:rPr>
        <w:t xml:space="preserve">not </w:t>
      </w:r>
      <w:r w:rsidR="00366BB0" w:rsidRPr="00CE6BC6">
        <w:rPr>
          <w:rFonts w:ascii="Century Schoolbook" w:hAnsi="Century Schoolbook"/>
          <w:i/>
          <w:iCs/>
          <w:szCs w:val="24"/>
        </w:rPr>
        <w:t>so</w:t>
      </w:r>
      <w:proofErr w:type="gramEnd"/>
      <w:r w:rsidR="00366BB0" w:rsidRPr="00CE6BC6">
        <w:rPr>
          <w:rFonts w:ascii="Century Schoolbook" w:hAnsi="Century Schoolbook"/>
          <w:i/>
          <w:iCs/>
          <w:szCs w:val="24"/>
        </w:rPr>
        <w:t xml:space="preserve"> </w:t>
      </w:r>
      <w:proofErr w:type="gramStart"/>
      <w:r w:rsidR="00366BB0" w:rsidRPr="00CE6BC6">
        <w:rPr>
          <w:rFonts w:ascii="Century Schoolbook" w:hAnsi="Century Schoolbook"/>
          <w:i/>
          <w:iCs/>
          <w:szCs w:val="24"/>
        </w:rPr>
        <w:t>authorize</w:t>
      </w:r>
      <w:proofErr w:type="gramEnd"/>
      <w:r w:rsidR="00366BB0" w:rsidRPr="00CE6BC6">
        <w:rPr>
          <w:rFonts w:ascii="Century Schoolbook" w:hAnsi="Century Schoolbook"/>
          <w:i/>
          <w:iCs/>
          <w:szCs w:val="24"/>
        </w:rPr>
        <w:t>, explain</w:t>
      </w:r>
      <w:r w:rsidRPr="00CE6BC6">
        <w:rPr>
          <w:rFonts w:ascii="Century Schoolbook" w:hAnsi="Century Schoolbook"/>
          <w:i/>
          <w:iCs/>
          <w:szCs w:val="24"/>
        </w:rPr>
        <w:t xml:space="preserve"> why the </w:t>
      </w:r>
      <w:r w:rsidR="00DC3AAA" w:rsidRPr="00CE6BC6">
        <w:rPr>
          <w:rFonts w:ascii="Century Schoolbook" w:hAnsi="Century Schoolbook"/>
          <w:i/>
          <w:iCs/>
          <w:szCs w:val="24"/>
        </w:rPr>
        <w:t xml:space="preserve">parties believe this case is not well-suited </w:t>
      </w:r>
      <w:r w:rsidR="00234B70" w:rsidRPr="00CE6BC6">
        <w:rPr>
          <w:rFonts w:ascii="Century Schoolbook" w:hAnsi="Century Schoolbook"/>
          <w:i/>
          <w:iCs/>
          <w:szCs w:val="24"/>
        </w:rPr>
        <w:t xml:space="preserve">to </w:t>
      </w:r>
      <w:r w:rsidR="00CA1AB0" w:rsidRPr="00CE6BC6">
        <w:rPr>
          <w:rFonts w:ascii="Century Schoolbook" w:hAnsi="Century Schoolbook"/>
          <w:i/>
          <w:iCs/>
          <w:szCs w:val="24"/>
        </w:rPr>
        <w:t xml:space="preserve">such </w:t>
      </w:r>
      <w:r w:rsidR="00DC3AAA" w:rsidRPr="00CE6BC6">
        <w:rPr>
          <w:rFonts w:ascii="Century Schoolbook" w:hAnsi="Century Schoolbook"/>
          <w:i/>
          <w:iCs/>
          <w:szCs w:val="24"/>
        </w:rPr>
        <w:t>procedures</w:t>
      </w:r>
      <w:r w:rsidR="00DC3AAA" w:rsidRPr="00CE6BC6">
        <w:rPr>
          <w:rFonts w:ascii="Century Schoolbook" w:hAnsi="Century Schoolbook"/>
          <w:szCs w:val="24"/>
        </w:rPr>
        <w:t xml:space="preserve">. </w:t>
      </w:r>
    </w:p>
    <w:p w14:paraId="41FCB06A" w14:textId="77777777" w:rsidR="00057FCC" w:rsidRPr="00CE6BC6" w:rsidRDefault="00057FCC" w:rsidP="00E86AB8">
      <w:pPr>
        <w:pStyle w:val="ListParagraph"/>
        <w:widowControl/>
        <w:ind w:left="1440" w:hanging="720"/>
        <w:jc w:val="both"/>
        <w:rPr>
          <w:rFonts w:ascii="Century Schoolbook" w:hAnsi="Century Schoolbook"/>
          <w:szCs w:val="24"/>
        </w:rPr>
      </w:pPr>
    </w:p>
    <w:p w14:paraId="706902A4" w14:textId="16089FC3" w:rsidR="00D84FD3" w:rsidRPr="00CE6BC6" w:rsidRDefault="00D84FD3"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 xml:space="preserve">Phased Discovery. </w:t>
      </w:r>
      <w:r w:rsidR="00793278" w:rsidRPr="00CE6BC6">
        <w:rPr>
          <w:rFonts w:ascii="Century Schoolbook" w:hAnsi="Century Schoolbook"/>
          <w:i/>
          <w:iCs/>
          <w:szCs w:val="24"/>
        </w:rPr>
        <w:t>Address whether and how discovery might be phased to prioritize the exchange of targeted information that would facilitate early settlement</w:t>
      </w:r>
      <w:r w:rsidR="00793278" w:rsidRPr="00CE6BC6">
        <w:rPr>
          <w:rFonts w:ascii="Century Schoolbook" w:hAnsi="Century Schoolbook"/>
          <w:szCs w:val="24"/>
        </w:rPr>
        <w:t>.</w:t>
      </w:r>
    </w:p>
    <w:p w14:paraId="63E5B9BB" w14:textId="77777777" w:rsidR="00057FCC" w:rsidRPr="00CE6BC6" w:rsidRDefault="00057FCC" w:rsidP="00E86AB8">
      <w:pPr>
        <w:pStyle w:val="ListParagraph"/>
        <w:widowControl/>
        <w:ind w:left="1440" w:hanging="720"/>
        <w:jc w:val="both"/>
        <w:rPr>
          <w:rFonts w:ascii="Century Schoolbook" w:hAnsi="Century Schoolbook"/>
          <w:szCs w:val="24"/>
        </w:rPr>
      </w:pPr>
    </w:p>
    <w:p w14:paraId="7643C2E4" w14:textId="3B11C4F8" w:rsidR="00966DAC" w:rsidRPr="00CE6BC6" w:rsidRDefault="0041202F"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 xml:space="preserve">Scope of and </w:t>
      </w:r>
      <w:r w:rsidR="006371FD" w:rsidRPr="00CE6BC6">
        <w:rPr>
          <w:rFonts w:ascii="Century Schoolbook" w:hAnsi="Century Schoolbook"/>
          <w:b/>
          <w:bCs/>
          <w:szCs w:val="24"/>
        </w:rPr>
        <w:t>Limits on Discovery</w:t>
      </w:r>
      <w:r w:rsidR="00021724" w:rsidRPr="00CE6BC6">
        <w:rPr>
          <w:rFonts w:ascii="Century Schoolbook" w:hAnsi="Century Schoolbook"/>
          <w:b/>
          <w:bCs/>
          <w:szCs w:val="24"/>
        </w:rPr>
        <w:t>.</w:t>
      </w:r>
      <w:r w:rsidR="00021724" w:rsidRPr="00CE6BC6">
        <w:rPr>
          <w:rFonts w:ascii="Century Schoolbook" w:hAnsi="Century Schoolbook"/>
          <w:szCs w:val="24"/>
        </w:rPr>
        <w:t xml:space="preserve"> </w:t>
      </w:r>
      <w:r w:rsidR="004E7DC9" w:rsidRPr="00CE6BC6">
        <w:rPr>
          <w:rFonts w:ascii="Century Schoolbook" w:hAnsi="Century Schoolbook"/>
          <w:i/>
          <w:iCs/>
          <w:szCs w:val="24"/>
        </w:rPr>
        <w:t>Propose</w:t>
      </w:r>
      <w:r w:rsidR="008A2DDB" w:rsidRPr="00CE6BC6">
        <w:rPr>
          <w:rFonts w:ascii="Century Schoolbook" w:hAnsi="Century Schoolbook"/>
          <w:i/>
          <w:iCs/>
          <w:szCs w:val="24"/>
        </w:rPr>
        <w:t xml:space="preserve"> the scope of and limits on discovery</w:t>
      </w:r>
      <w:r w:rsidR="00BA3369" w:rsidRPr="00CE6BC6">
        <w:rPr>
          <w:rFonts w:ascii="Century Schoolbook" w:hAnsi="Century Schoolbook"/>
          <w:i/>
          <w:iCs/>
          <w:szCs w:val="24"/>
        </w:rPr>
        <w:t xml:space="preserve">, including </w:t>
      </w:r>
      <w:r w:rsidR="00781BB2" w:rsidRPr="00CE6BC6">
        <w:rPr>
          <w:rFonts w:ascii="Century Schoolbook" w:hAnsi="Century Schoolbook"/>
          <w:i/>
          <w:iCs/>
          <w:szCs w:val="24"/>
        </w:rPr>
        <w:t>relevant time period</w:t>
      </w:r>
      <w:r w:rsidR="00440BC2">
        <w:rPr>
          <w:rFonts w:ascii="Century Schoolbook" w:hAnsi="Century Schoolbook"/>
          <w:i/>
          <w:iCs/>
          <w:szCs w:val="24"/>
        </w:rPr>
        <w:t>s</w:t>
      </w:r>
      <w:r w:rsidR="00781BB2" w:rsidRPr="00CE6BC6">
        <w:rPr>
          <w:rFonts w:ascii="Century Schoolbook" w:hAnsi="Century Schoolbook"/>
          <w:i/>
          <w:iCs/>
          <w:szCs w:val="24"/>
        </w:rPr>
        <w:t xml:space="preserve">, </w:t>
      </w:r>
      <w:r w:rsidR="00C44D0B" w:rsidRPr="00CE6BC6">
        <w:rPr>
          <w:rFonts w:ascii="Century Schoolbook" w:hAnsi="Century Schoolbook"/>
          <w:i/>
          <w:iCs/>
          <w:szCs w:val="24"/>
        </w:rPr>
        <w:t>subject matter</w:t>
      </w:r>
      <w:r w:rsidR="00BC1EAC" w:rsidRPr="00CE6BC6">
        <w:rPr>
          <w:rFonts w:ascii="Century Schoolbook" w:hAnsi="Century Schoolbook"/>
          <w:i/>
          <w:iCs/>
          <w:szCs w:val="24"/>
        </w:rPr>
        <w:t xml:space="preserve"> topics</w:t>
      </w:r>
      <w:r w:rsidR="00C44D0B" w:rsidRPr="00CE6BC6">
        <w:rPr>
          <w:rFonts w:ascii="Century Schoolbook" w:hAnsi="Century Schoolbook"/>
          <w:i/>
          <w:iCs/>
          <w:szCs w:val="24"/>
        </w:rPr>
        <w:t>,</w:t>
      </w:r>
      <w:r w:rsidR="00DA1AAB" w:rsidRPr="00CE6BC6">
        <w:rPr>
          <w:rFonts w:ascii="Century Schoolbook" w:hAnsi="Century Schoolbook"/>
          <w:i/>
          <w:iCs/>
          <w:szCs w:val="24"/>
        </w:rPr>
        <w:t xml:space="preserve"> </w:t>
      </w:r>
      <w:r w:rsidR="00C505A3" w:rsidRPr="00CE6BC6">
        <w:rPr>
          <w:rFonts w:ascii="Century Schoolbook" w:hAnsi="Century Schoolbook"/>
          <w:i/>
          <w:iCs/>
          <w:szCs w:val="24"/>
        </w:rPr>
        <w:t xml:space="preserve">and </w:t>
      </w:r>
      <w:r w:rsidR="00440BC2">
        <w:rPr>
          <w:rFonts w:ascii="Century Schoolbook" w:hAnsi="Century Schoolbook"/>
          <w:i/>
          <w:iCs/>
          <w:szCs w:val="24"/>
        </w:rPr>
        <w:t xml:space="preserve">the </w:t>
      </w:r>
      <w:r w:rsidR="00807437" w:rsidRPr="00CE6BC6">
        <w:rPr>
          <w:rFonts w:ascii="Century Schoolbook" w:hAnsi="Century Schoolbook"/>
          <w:i/>
          <w:iCs/>
          <w:szCs w:val="24"/>
        </w:rPr>
        <w:t>number</w:t>
      </w:r>
      <w:r w:rsidR="005608D7" w:rsidRPr="00CE6BC6">
        <w:rPr>
          <w:rFonts w:ascii="Century Schoolbook" w:hAnsi="Century Schoolbook"/>
          <w:i/>
          <w:iCs/>
          <w:szCs w:val="24"/>
        </w:rPr>
        <w:t xml:space="preserve"> of </w:t>
      </w:r>
      <w:r w:rsidR="00440BC2" w:rsidRPr="00CE6BC6">
        <w:rPr>
          <w:rFonts w:ascii="Century Schoolbook" w:hAnsi="Century Schoolbook"/>
          <w:i/>
          <w:iCs/>
          <w:szCs w:val="24"/>
        </w:rPr>
        <w:t>requests</w:t>
      </w:r>
      <w:r w:rsidR="005608D7" w:rsidRPr="00CE6BC6">
        <w:rPr>
          <w:rFonts w:ascii="Century Schoolbook" w:hAnsi="Century Schoolbook"/>
          <w:i/>
          <w:iCs/>
          <w:szCs w:val="24"/>
        </w:rPr>
        <w:t>, interrogatories, and depositions</w:t>
      </w:r>
      <w:r w:rsidR="00440BC2" w:rsidRPr="00440BC2">
        <w:rPr>
          <w:rFonts w:ascii="Century Schoolbook" w:hAnsi="Century Schoolbook"/>
          <w:i/>
          <w:iCs/>
          <w:szCs w:val="24"/>
        </w:rPr>
        <w:t xml:space="preserve"> </w:t>
      </w:r>
      <w:r w:rsidR="00440BC2" w:rsidRPr="00CE6BC6">
        <w:rPr>
          <w:rFonts w:ascii="Century Schoolbook" w:hAnsi="Century Schoolbook"/>
          <w:i/>
          <w:iCs/>
          <w:szCs w:val="24"/>
        </w:rPr>
        <w:t>allowed</w:t>
      </w:r>
      <w:r w:rsidR="005608D7" w:rsidRPr="00CE6BC6">
        <w:rPr>
          <w:rFonts w:ascii="Century Schoolbook" w:hAnsi="Century Schoolbook"/>
          <w:i/>
          <w:iCs/>
          <w:szCs w:val="24"/>
        </w:rPr>
        <w:t xml:space="preserve">. </w:t>
      </w:r>
      <w:r w:rsidR="000A4950" w:rsidRPr="00CE6BC6">
        <w:rPr>
          <w:rFonts w:ascii="Century Schoolbook" w:hAnsi="Century Schoolbook"/>
          <w:i/>
          <w:iCs/>
          <w:szCs w:val="24"/>
        </w:rPr>
        <w:t xml:space="preserve">The parties should tailor </w:t>
      </w:r>
      <w:r w:rsidR="00645CFD" w:rsidRPr="00CE6BC6">
        <w:rPr>
          <w:rFonts w:ascii="Century Schoolbook" w:hAnsi="Century Schoolbook"/>
          <w:i/>
          <w:iCs/>
          <w:szCs w:val="24"/>
        </w:rPr>
        <w:t xml:space="preserve">the scope and limits of discovery to </w:t>
      </w:r>
      <w:r w:rsidR="000A4950" w:rsidRPr="00CE6BC6">
        <w:rPr>
          <w:rFonts w:ascii="Century Schoolbook" w:hAnsi="Century Schoolbook"/>
          <w:i/>
          <w:iCs/>
          <w:szCs w:val="24"/>
        </w:rPr>
        <w:t xml:space="preserve">the unique needs of the case, </w:t>
      </w:r>
      <w:r w:rsidR="00366BB0" w:rsidRPr="00CE6BC6">
        <w:rPr>
          <w:rFonts w:ascii="Century Schoolbook" w:hAnsi="Century Schoolbook"/>
          <w:i/>
          <w:iCs/>
          <w:szCs w:val="24"/>
        </w:rPr>
        <w:t xml:space="preserve">carefully </w:t>
      </w:r>
      <w:r w:rsidR="000A4950" w:rsidRPr="00CE6BC6">
        <w:rPr>
          <w:rFonts w:ascii="Century Schoolbook" w:hAnsi="Century Schoolbook"/>
          <w:i/>
          <w:iCs/>
          <w:szCs w:val="24"/>
        </w:rPr>
        <w:t>considering</w:t>
      </w:r>
      <w:r w:rsidR="00E97AE5" w:rsidRPr="00CE6BC6">
        <w:rPr>
          <w:rFonts w:ascii="Century Schoolbook" w:hAnsi="Century Schoolbook"/>
          <w:i/>
          <w:iCs/>
          <w:szCs w:val="24"/>
        </w:rPr>
        <w:t xml:space="preserve"> the principles of proportionality</w:t>
      </w:r>
      <w:r w:rsidR="000701EF" w:rsidRPr="00CE6BC6">
        <w:rPr>
          <w:rFonts w:ascii="Century Schoolbook" w:hAnsi="Century Schoolbook"/>
          <w:i/>
          <w:iCs/>
          <w:szCs w:val="24"/>
        </w:rPr>
        <w:t xml:space="preserve"> found in W.R.C.P.Ch.C. 26</w:t>
      </w:r>
      <w:r w:rsidR="006C0035" w:rsidRPr="00CE6BC6">
        <w:rPr>
          <w:rFonts w:ascii="Century Schoolbook" w:hAnsi="Century Schoolbook"/>
          <w:i/>
          <w:iCs/>
          <w:szCs w:val="24"/>
        </w:rPr>
        <w:t>(b)(1)</w:t>
      </w:r>
      <w:r w:rsidR="006B25EC" w:rsidRPr="00CE6BC6">
        <w:rPr>
          <w:rFonts w:ascii="Century Schoolbook" w:hAnsi="Century Schoolbook"/>
          <w:i/>
          <w:iCs/>
          <w:szCs w:val="24"/>
        </w:rPr>
        <w:t xml:space="preserve"> and the </w:t>
      </w:r>
      <w:r w:rsidR="00906A55">
        <w:rPr>
          <w:rFonts w:ascii="Century Schoolbook" w:hAnsi="Century Schoolbook"/>
          <w:i/>
          <w:iCs/>
          <w:szCs w:val="24"/>
        </w:rPr>
        <w:t>c</w:t>
      </w:r>
      <w:r w:rsidR="006B25EC" w:rsidRPr="00CE6BC6">
        <w:rPr>
          <w:rFonts w:ascii="Century Schoolbook" w:hAnsi="Century Schoolbook"/>
          <w:i/>
          <w:iCs/>
          <w:szCs w:val="24"/>
        </w:rPr>
        <w:t xml:space="preserve">hancery </w:t>
      </w:r>
      <w:r w:rsidR="00906A55">
        <w:rPr>
          <w:rFonts w:ascii="Century Schoolbook" w:hAnsi="Century Schoolbook"/>
          <w:i/>
          <w:iCs/>
          <w:szCs w:val="24"/>
        </w:rPr>
        <w:t>c</w:t>
      </w:r>
      <w:r w:rsidR="006B25EC" w:rsidRPr="00CE6BC6">
        <w:rPr>
          <w:rFonts w:ascii="Century Schoolbook" w:hAnsi="Century Schoolbook"/>
          <w:i/>
          <w:iCs/>
          <w:szCs w:val="24"/>
        </w:rPr>
        <w:t>ourt’s goal of expedited resolutions</w:t>
      </w:r>
      <w:r w:rsidR="00854270" w:rsidRPr="00CE6BC6">
        <w:rPr>
          <w:rFonts w:ascii="Century Schoolbook" w:hAnsi="Century Schoolbook"/>
          <w:i/>
          <w:iCs/>
          <w:szCs w:val="24"/>
        </w:rPr>
        <w:t xml:space="preserve"> found in W.R.C.P.Ch.C. 1</w:t>
      </w:r>
      <w:r w:rsidR="006C0035" w:rsidRPr="00CE6BC6">
        <w:rPr>
          <w:rFonts w:ascii="Century Schoolbook" w:hAnsi="Century Schoolbook"/>
          <w:szCs w:val="24"/>
        </w:rPr>
        <w:t xml:space="preserve">. </w:t>
      </w:r>
      <w:r w:rsidR="000A4950" w:rsidRPr="00CE6BC6">
        <w:rPr>
          <w:rFonts w:ascii="Century Schoolbook" w:hAnsi="Century Schoolbook"/>
          <w:szCs w:val="24"/>
        </w:rPr>
        <w:t xml:space="preserve"> </w:t>
      </w:r>
    </w:p>
    <w:p w14:paraId="010C4CA1" w14:textId="77777777" w:rsidR="00057FCC" w:rsidRPr="00CE6BC6" w:rsidRDefault="00057FCC" w:rsidP="00E86AB8">
      <w:pPr>
        <w:pStyle w:val="ListParagraph"/>
        <w:widowControl/>
        <w:ind w:left="1440" w:hanging="720"/>
        <w:jc w:val="both"/>
        <w:rPr>
          <w:rFonts w:ascii="Century Schoolbook" w:hAnsi="Century Schoolbook"/>
          <w:szCs w:val="24"/>
        </w:rPr>
      </w:pPr>
    </w:p>
    <w:p w14:paraId="55DE187E" w14:textId="7135272B" w:rsidR="00FE34FC" w:rsidRPr="00CE6BC6" w:rsidRDefault="003D5BC8"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lastRenderedPageBreak/>
        <w:t xml:space="preserve">Organization </w:t>
      </w:r>
      <w:r w:rsidR="00EE12BD" w:rsidRPr="00CE6BC6">
        <w:rPr>
          <w:rFonts w:ascii="Century Schoolbook" w:hAnsi="Century Schoolbook"/>
          <w:b/>
          <w:bCs/>
          <w:szCs w:val="24"/>
        </w:rPr>
        <w:t xml:space="preserve">and Delivery </w:t>
      </w:r>
      <w:r w:rsidRPr="00CE6BC6">
        <w:rPr>
          <w:rFonts w:ascii="Century Schoolbook" w:hAnsi="Century Schoolbook"/>
          <w:b/>
          <w:bCs/>
          <w:szCs w:val="24"/>
        </w:rPr>
        <w:t>of Discovery</w:t>
      </w:r>
      <w:r w:rsidR="006849E9" w:rsidRPr="00CE6BC6">
        <w:rPr>
          <w:rFonts w:ascii="Century Schoolbook" w:hAnsi="Century Schoolbook"/>
          <w:b/>
          <w:bCs/>
          <w:szCs w:val="24"/>
        </w:rPr>
        <w:t xml:space="preserve"> Responses</w:t>
      </w:r>
      <w:r w:rsidRPr="00CE6BC6">
        <w:rPr>
          <w:rFonts w:ascii="Century Schoolbook" w:hAnsi="Century Schoolbook"/>
          <w:szCs w:val="24"/>
        </w:rPr>
        <w:t xml:space="preserve">. </w:t>
      </w:r>
      <w:r w:rsidRPr="00CE6BC6">
        <w:rPr>
          <w:rFonts w:ascii="Century Schoolbook" w:hAnsi="Century Schoolbook"/>
          <w:i/>
          <w:iCs/>
          <w:szCs w:val="24"/>
        </w:rPr>
        <w:t xml:space="preserve">Describe how discovery will be organized, including </w:t>
      </w:r>
      <w:r w:rsidR="00861FC0" w:rsidRPr="00CE6BC6">
        <w:rPr>
          <w:rFonts w:ascii="Century Schoolbook" w:hAnsi="Century Schoolbook"/>
          <w:i/>
          <w:iCs/>
          <w:szCs w:val="24"/>
        </w:rPr>
        <w:t xml:space="preserve">outlining </w:t>
      </w:r>
      <w:r w:rsidRPr="00CE6BC6">
        <w:rPr>
          <w:rFonts w:ascii="Century Schoolbook" w:hAnsi="Century Schoolbook"/>
          <w:i/>
          <w:iCs/>
          <w:szCs w:val="24"/>
        </w:rPr>
        <w:t xml:space="preserve">the </w:t>
      </w:r>
      <w:r w:rsidR="00055E65" w:rsidRPr="00CE6BC6">
        <w:rPr>
          <w:rFonts w:ascii="Century Schoolbook" w:hAnsi="Century Schoolbook"/>
          <w:i/>
          <w:iCs/>
          <w:szCs w:val="24"/>
        </w:rPr>
        <w:t xml:space="preserve">bates </w:t>
      </w:r>
      <w:r w:rsidRPr="00CE6BC6">
        <w:rPr>
          <w:rFonts w:ascii="Century Schoolbook" w:hAnsi="Century Schoolbook"/>
          <w:i/>
          <w:iCs/>
          <w:szCs w:val="24"/>
        </w:rPr>
        <w:t>numbering system</w:t>
      </w:r>
      <w:r w:rsidR="00861FC0" w:rsidRPr="00CE6BC6">
        <w:rPr>
          <w:rFonts w:ascii="Century Schoolbook" w:hAnsi="Century Schoolbook"/>
          <w:i/>
          <w:iCs/>
          <w:szCs w:val="24"/>
        </w:rPr>
        <w:t xml:space="preserve"> and </w:t>
      </w:r>
      <w:r w:rsidR="00686FD3" w:rsidRPr="00CE6BC6">
        <w:rPr>
          <w:rFonts w:ascii="Century Schoolbook" w:hAnsi="Century Schoolbook"/>
          <w:i/>
          <w:iCs/>
          <w:szCs w:val="24"/>
        </w:rPr>
        <w:t xml:space="preserve">document </w:t>
      </w:r>
      <w:r w:rsidR="00861FC0" w:rsidRPr="00CE6BC6">
        <w:rPr>
          <w:rFonts w:ascii="Century Schoolbook" w:hAnsi="Century Schoolbook"/>
          <w:i/>
          <w:iCs/>
          <w:szCs w:val="24"/>
        </w:rPr>
        <w:t>formatting</w:t>
      </w:r>
      <w:r w:rsidRPr="00CE6BC6">
        <w:rPr>
          <w:rFonts w:ascii="Century Schoolbook" w:hAnsi="Century Schoolbook"/>
          <w:i/>
          <w:iCs/>
          <w:szCs w:val="24"/>
        </w:rPr>
        <w:t>.</w:t>
      </w:r>
      <w:r w:rsidR="00782D62" w:rsidRPr="00CE6BC6">
        <w:rPr>
          <w:rFonts w:ascii="Century Schoolbook" w:hAnsi="Century Schoolbook"/>
          <w:i/>
          <w:iCs/>
          <w:szCs w:val="24"/>
        </w:rPr>
        <w:t xml:space="preserve"> I</w:t>
      </w:r>
      <w:r w:rsidR="0089448B" w:rsidRPr="00CE6BC6">
        <w:rPr>
          <w:rFonts w:ascii="Century Schoolbook" w:hAnsi="Century Schoolbook"/>
          <w:i/>
          <w:iCs/>
          <w:szCs w:val="24"/>
        </w:rPr>
        <w:t xml:space="preserve">dentify </w:t>
      </w:r>
      <w:r w:rsidR="00CA10FE" w:rsidRPr="00CE6BC6">
        <w:rPr>
          <w:rFonts w:ascii="Century Schoolbook" w:hAnsi="Century Schoolbook"/>
          <w:i/>
          <w:iCs/>
          <w:szCs w:val="24"/>
        </w:rPr>
        <w:t>the</w:t>
      </w:r>
      <w:r w:rsidR="0089448B" w:rsidRPr="00CE6BC6">
        <w:rPr>
          <w:rFonts w:ascii="Century Schoolbook" w:hAnsi="Century Schoolbook"/>
          <w:i/>
          <w:iCs/>
          <w:szCs w:val="24"/>
        </w:rPr>
        <w:t xml:space="preserve"> electronic sharing methodology that will be used</w:t>
      </w:r>
      <w:r w:rsidR="00CA10FE" w:rsidRPr="00CE6BC6">
        <w:rPr>
          <w:rFonts w:ascii="Century Schoolbook" w:hAnsi="Century Schoolbook"/>
          <w:i/>
          <w:iCs/>
          <w:szCs w:val="24"/>
        </w:rPr>
        <w:t xml:space="preserve"> to deliver </w:t>
      </w:r>
      <w:r w:rsidR="00B60014" w:rsidRPr="00CE6BC6">
        <w:rPr>
          <w:rFonts w:ascii="Century Schoolbook" w:hAnsi="Century Schoolbook"/>
          <w:i/>
          <w:iCs/>
          <w:szCs w:val="24"/>
        </w:rPr>
        <w:t xml:space="preserve">any </w:t>
      </w:r>
      <w:r w:rsidR="0063427C" w:rsidRPr="00CE6BC6">
        <w:rPr>
          <w:rFonts w:ascii="Century Schoolbook" w:hAnsi="Century Schoolbook"/>
          <w:i/>
          <w:iCs/>
          <w:szCs w:val="24"/>
        </w:rPr>
        <w:t>discovery responses</w:t>
      </w:r>
      <w:r w:rsidR="006C0642">
        <w:rPr>
          <w:rFonts w:ascii="Century Schoolbook" w:hAnsi="Century Schoolbook"/>
          <w:i/>
          <w:iCs/>
          <w:szCs w:val="24"/>
        </w:rPr>
        <w:t>.</w:t>
      </w:r>
    </w:p>
    <w:p w14:paraId="6B3D3786" w14:textId="77777777" w:rsidR="00F11E84" w:rsidRPr="00CE6BC6" w:rsidRDefault="00F11E84" w:rsidP="00E86AB8">
      <w:pPr>
        <w:pStyle w:val="ListParagraph"/>
        <w:ind w:left="1440" w:hanging="720"/>
        <w:jc w:val="both"/>
        <w:rPr>
          <w:rFonts w:ascii="Century Schoolbook" w:hAnsi="Century Schoolbook"/>
          <w:szCs w:val="24"/>
        </w:rPr>
      </w:pPr>
    </w:p>
    <w:p w14:paraId="5D46411F" w14:textId="014223B9" w:rsidR="00F11E84" w:rsidRPr="00CE6BC6" w:rsidRDefault="003F109B"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Objections to Discovery Requests</w:t>
      </w:r>
      <w:r w:rsidRPr="00CE6BC6">
        <w:rPr>
          <w:rFonts w:ascii="Century Schoolbook" w:hAnsi="Century Schoolbook"/>
          <w:szCs w:val="24"/>
        </w:rPr>
        <w:t>. Boilerplate and general objections are prohibited. Instead of asserting general objections, the responding party must respond to each specific request with any specific objections applicable to that request. And instead of invoking unexplained and unsupported objections, the responding party must state the grounds for each objection with specificity. Such specificity requires the responding party to identify how the discovery request is deficient and would harm the party if forced to respond to the request. Additionally, when both objecting and responding to a discovery request, the responding party must state whether its response is complete or whether it withholds any information or documents due to the objection.</w:t>
      </w:r>
    </w:p>
    <w:p w14:paraId="0A042445" w14:textId="77777777" w:rsidR="00057FCC" w:rsidRPr="00CE6BC6" w:rsidRDefault="00057FCC" w:rsidP="00E86AB8">
      <w:pPr>
        <w:pStyle w:val="ListParagraph"/>
        <w:widowControl/>
        <w:ind w:left="1440" w:hanging="720"/>
        <w:jc w:val="both"/>
        <w:rPr>
          <w:rFonts w:ascii="Century Schoolbook" w:hAnsi="Century Schoolbook"/>
          <w:szCs w:val="24"/>
        </w:rPr>
      </w:pPr>
    </w:p>
    <w:p w14:paraId="337EB968" w14:textId="020E79B5" w:rsidR="00BF5A03" w:rsidRPr="00CE6BC6" w:rsidRDefault="00B71B81"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Confidentiality</w:t>
      </w:r>
      <w:r w:rsidR="001E1789" w:rsidRPr="00CE6BC6">
        <w:rPr>
          <w:rFonts w:ascii="Century Schoolbook" w:hAnsi="Century Schoolbook"/>
          <w:b/>
          <w:bCs/>
          <w:szCs w:val="24"/>
        </w:rPr>
        <w:t xml:space="preserve">. </w:t>
      </w:r>
      <w:r w:rsidR="00826018" w:rsidRPr="00CE6BC6">
        <w:rPr>
          <w:rFonts w:ascii="Century Schoolbook" w:hAnsi="Century Schoolbook"/>
          <w:szCs w:val="24"/>
        </w:rPr>
        <w:t>The</w:t>
      </w:r>
      <w:r w:rsidR="00E950C3" w:rsidRPr="00CE6BC6">
        <w:rPr>
          <w:rFonts w:ascii="Century Schoolbook" w:hAnsi="Century Schoolbook"/>
          <w:szCs w:val="24"/>
        </w:rPr>
        <w:t xml:space="preserve"> parties </w:t>
      </w:r>
      <w:proofErr w:type="gramStart"/>
      <w:r w:rsidR="000312DD" w:rsidRPr="00CE6BC6">
        <w:rPr>
          <w:rFonts w:ascii="Century Schoolbook" w:hAnsi="Century Schoolbook"/>
          <w:szCs w:val="24"/>
        </w:rPr>
        <w:t xml:space="preserve">stipulate </w:t>
      </w:r>
      <w:r w:rsidR="004D7237" w:rsidRPr="00CE6BC6">
        <w:rPr>
          <w:rFonts w:ascii="Century Schoolbook" w:hAnsi="Century Schoolbook"/>
          <w:szCs w:val="24"/>
        </w:rPr>
        <w:t>to</w:t>
      </w:r>
      <w:proofErr w:type="gramEnd"/>
      <w:r w:rsidR="004D7237" w:rsidRPr="00CE6BC6">
        <w:rPr>
          <w:rFonts w:ascii="Century Schoolbook" w:hAnsi="Century Schoolbook"/>
          <w:szCs w:val="24"/>
        </w:rPr>
        <w:t xml:space="preserve"> the </w:t>
      </w:r>
      <w:r w:rsidR="000312DD" w:rsidRPr="00CE6BC6">
        <w:rPr>
          <w:rFonts w:ascii="Century Schoolbook" w:hAnsi="Century Schoolbook"/>
          <w:szCs w:val="24"/>
        </w:rPr>
        <w:t xml:space="preserve">Model </w:t>
      </w:r>
      <w:r w:rsidR="00641D64" w:rsidRPr="00CE6BC6">
        <w:rPr>
          <w:rFonts w:ascii="Century Schoolbook" w:hAnsi="Century Schoolbook"/>
          <w:szCs w:val="24"/>
        </w:rPr>
        <w:t xml:space="preserve">Protective Order regarding Confidential Information </w:t>
      </w:r>
      <w:r w:rsidR="00DA68B8" w:rsidRPr="00CE6BC6">
        <w:rPr>
          <w:rFonts w:ascii="Century Schoolbook" w:hAnsi="Century Schoolbook"/>
          <w:szCs w:val="24"/>
        </w:rPr>
        <w:t xml:space="preserve">available on the </w:t>
      </w:r>
      <w:r w:rsidR="00634940">
        <w:rPr>
          <w:rFonts w:ascii="Century Schoolbook" w:hAnsi="Century Schoolbook"/>
          <w:szCs w:val="24"/>
        </w:rPr>
        <w:t>c</w:t>
      </w:r>
      <w:r w:rsidR="002E1D20" w:rsidRPr="00CE6BC6">
        <w:rPr>
          <w:rFonts w:ascii="Century Schoolbook" w:hAnsi="Century Schoolbook"/>
          <w:szCs w:val="24"/>
        </w:rPr>
        <w:t xml:space="preserve">hancery </w:t>
      </w:r>
      <w:r w:rsidR="00634940">
        <w:rPr>
          <w:rFonts w:ascii="Century Schoolbook" w:hAnsi="Century Schoolbook"/>
          <w:szCs w:val="24"/>
        </w:rPr>
        <w:t>c</w:t>
      </w:r>
      <w:r w:rsidR="00DA68B8" w:rsidRPr="00CE6BC6">
        <w:rPr>
          <w:rFonts w:ascii="Century Schoolbook" w:hAnsi="Century Schoolbook"/>
          <w:szCs w:val="24"/>
        </w:rPr>
        <w:t>ourt’s website</w:t>
      </w:r>
      <w:r w:rsidR="00826018" w:rsidRPr="00CE6BC6">
        <w:rPr>
          <w:rFonts w:ascii="Century Schoolbook" w:hAnsi="Century Schoolbook"/>
          <w:szCs w:val="24"/>
        </w:rPr>
        <w:t xml:space="preserve"> and will file </w:t>
      </w:r>
      <w:r w:rsidR="0019514D" w:rsidRPr="00CE6BC6">
        <w:rPr>
          <w:rFonts w:ascii="Century Schoolbook" w:hAnsi="Century Schoolbook"/>
          <w:szCs w:val="24"/>
        </w:rPr>
        <w:t>a completed version</w:t>
      </w:r>
      <w:r w:rsidR="00826018" w:rsidRPr="00CE6BC6">
        <w:rPr>
          <w:rFonts w:ascii="Century Schoolbook" w:hAnsi="Century Schoolbook"/>
          <w:szCs w:val="24"/>
        </w:rPr>
        <w:t xml:space="preserve"> </w:t>
      </w:r>
      <w:r w:rsidR="00CE6BC6" w:rsidRPr="00CE6BC6">
        <w:rPr>
          <w:rFonts w:ascii="Century Schoolbook" w:hAnsi="Century Schoolbook"/>
          <w:szCs w:val="24"/>
        </w:rPr>
        <w:t xml:space="preserve">by </w:t>
      </w:r>
      <w:r w:rsidR="00B628CB">
        <w:rPr>
          <w:rFonts w:ascii="Century Schoolbook" w:hAnsi="Century Schoolbook"/>
          <w:szCs w:val="24"/>
        </w:rPr>
        <w:t>the applicable deadline established above</w:t>
      </w:r>
      <w:r w:rsidR="004D7237" w:rsidRPr="00CE6BC6">
        <w:rPr>
          <w:rFonts w:ascii="Century Schoolbook" w:hAnsi="Century Schoolbook"/>
          <w:szCs w:val="24"/>
        </w:rPr>
        <w:t>.</w:t>
      </w:r>
      <w:r w:rsidR="004D7237" w:rsidRPr="00CE6BC6">
        <w:rPr>
          <w:rFonts w:ascii="Century Schoolbook" w:hAnsi="Century Schoolbook"/>
          <w:i/>
          <w:iCs/>
          <w:szCs w:val="24"/>
        </w:rPr>
        <w:t xml:space="preserve"> </w:t>
      </w:r>
    </w:p>
    <w:p w14:paraId="1F9BAB37" w14:textId="77777777" w:rsidR="00BF5A03" w:rsidRPr="00CE6BC6" w:rsidRDefault="00BF5A03" w:rsidP="00E86AB8">
      <w:pPr>
        <w:pStyle w:val="ListParagraph"/>
        <w:jc w:val="both"/>
        <w:rPr>
          <w:rFonts w:ascii="Century Schoolbook" w:hAnsi="Century Schoolbook"/>
          <w:i/>
          <w:iCs/>
          <w:szCs w:val="24"/>
        </w:rPr>
      </w:pPr>
    </w:p>
    <w:p w14:paraId="1B905578" w14:textId="35060A5C" w:rsidR="006C0642" w:rsidRDefault="006C0642" w:rsidP="00E86AB8">
      <w:pPr>
        <w:pStyle w:val="ListParagraph"/>
        <w:widowControl/>
        <w:ind w:left="1440"/>
        <w:jc w:val="both"/>
        <w:rPr>
          <w:rFonts w:ascii="Century Schoolbook" w:hAnsi="Century Schoolbook"/>
          <w:i/>
          <w:iCs/>
          <w:szCs w:val="24"/>
        </w:rPr>
      </w:pPr>
      <w:r>
        <w:rPr>
          <w:rFonts w:ascii="Century Schoolbook" w:hAnsi="Century Schoolbook"/>
          <w:i/>
          <w:iCs/>
          <w:szCs w:val="24"/>
        </w:rPr>
        <w:t xml:space="preserve">If the parties do </w:t>
      </w:r>
      <w:proofErr w:type="gramStart"/>
      <w:r>
        <w:rPr>
          <w:rFonts w:ascii="Century Schoolbook" w:hAnsi="Century Schoolbook"/>
          <w:i/>
          <w:iCs/>
          <w:szCs w:val="24"/>
        </w:rPr>
        <w:t>not so</w:t>
      </w:r>
      <w:proofErr w:type="gramEnd"/>
      <w:r>
        <w:rPr>
          <w:rFonts w:ascii="Century Schoolbook" w:hAnsi="Century Schoolbook"/>
          <w:i/>
          <w:iCs/>
          <w:szCs w:val="24"/>
        </w:rPr>
        <w:t xml:space="preserve"> stipulate, explain why the model protective order is not appropriate or why no order is needed, or provide a date by which the parties will submit an alternative protective order for court review.</w:t>
      </w:r>
    </w:p>
    <w:p w14:paraId="24F33621" w14:textId="23CC76FC" w:rsidR="00057FCC" w:rsidRPr="00CE6BC6" w:rsidRDefault="006C0642" w:rsidP="00E86AB8">
      <w:pPr>
        <w:pStyle w:val="ListParagraph"/>
        <w:widowControl/>
        <w:ind w:left="1440"/>
        <w:jc w:val="both"/>
        <w:rPr>
          <w:rFonts w:ascii="Century Schoolbook" w:hAnsi="Century Schoolbook"/>
          <w:szCs w:val="24"/>
        </w:rPr>
      </w:pPr>
      <w:r>
        <w:rPr>
          <w:rFonts w:ascii="Century Schoolbook" w:hAnsi="Century Schoolbook"/>
          <w:i/>
          <w:iCs/>
          <w:szCs w:val="24"/>
        </w:rPr>
        <w:t xml:space="preserve"> </w:t>
      </w:r>
    </w:p>
    <w:p w14:paraId="5E2D02BB" w14:textId="5BF018C5" w:rsidR="00B71B81" w:rsidRPr="00CE6BC6" w:rsidRDefault="00021724" w:rsidP="00E86AB8">
      <w:pPr>
        <w:pStyle w:val="ListParagraph"/>
        <w:widowControl/>
        <w:ind w:left="1440" w:hanging="720"/>
        <w:jc w:val="both"/>
        <w:rPr>
          <w:rFonts w:ascii="Century Schoolbook" w:hAnsi="Century Schoolbook"/>
          <w:szCs w:val="24"/>
        </w:rPr>
      </w:pPr>
      <w:r w:rsidRPr="00CE6BC6">
        <w:rPr>
          <w:rFonts w:ascii="Century Schoolbook" w:hAnsi="Century Schoolbook"/>
          <w:szCs w:val="24"/>
        </w:rPr>
        <w:t xml:space="preserve"> </w:t>
      </w:r>
    </w:p>
    <w:p w14:paraId="29C238EB" w14:textId="28862DB1" w:rsidR="001E1789" w:rsidRPr="00CE6BC6" w:rsidRDefault="001E1789"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 xml:space="preserve">Privilege. </w:t>
      </w:r>
      <w:r w:rsidRPr="00CE6BC6">
        <w:rPr>
          <w:rFonts w:ascii="Century Schoolbook" w:hAnsi="Century Schoolbook"/>
          <w:i/>
          <w:iCs/>
          <w:szCs w:val="24"/>
        </w:rPr>
        <w:t xml:space="preserve">Summarize the parties’ </w:t>
      </w:r>
      <w:r w:rsidR="00DF4EAB" w:rsidRPr="00CE6BC6">
        <w:rPr>
          <w:rFonts w:ascii="Century Schoolbook" w:hAnsi="Century Schoolbook"/>
          <w:i/>
          <w:iCs/>
          <w:szCs w:val="24"/>
        </w:rPr>
        <w:t>position(s)</w:t>
      </w:r>
      <w:r w:rsidR="00AC01A4" w:rsidRPr="00CE6BC6">
        <w:rPr>
          <w:rFonts w:ascii="Century Schoolbook" w:hAnsi="Century Schoolbook"/>
          <w:i/>
          <w:iCs/>
          <w:szCs w:val="24"/>
        </w:rPr>
        <w:t xml:space="preserve"> on</w:t>
      </w:r>
      <w:r w:rsidR="00560B43" w:rsidRPr="00CE6BC6">
        <w:rPr>
          <w:rFonts w:ascii="Century Schoolbook" w:hAnsi="Century Schoolbook"/>
          <w:i/>
          <w:iCs/>
          <w:szCs w:val="24"/>
        </w:rPr>
        <w:t xml:space="preserve"> </w:t>
      </w:r>
      <w:r w:rsidR="005D352F" w:rsidRPr="00CE6BC6">
        <w:rPr>
          <w:rFonts w:ascii="Century Schoolbook" w:hAnsi="Century Schoolbook"/>
          <w:i/>
          <w:iCs/>
          <w:szCs w:val="24"/>
        </w:rPr>
        <w:t>reviewing d</w:t>
      </w:r>
      <w:r w:rsidR="00033A4A" w:rsidRPr="00CE6BC6">
        <w:rPr>
          <w:rFonts w:ascii="Century Schoolbook" w:hAnsi="Century Schoolbook"/>
          <w:i/>
          <w:iCs/>
          <w:szCs w:val="24"/>
        </w:rPr>
        <w:t>iscovery</w:t>
      </w:r>
      <w:r w:rsidR="005D352F" w:rsidRPr="00CE6BC6">
        <w:rPr>
          <w:rFonts w:ascii="Century Schoolbook" w:hAnsi="Century Schoolbook"/>
          <w:i/>
          <w:iCs/>
          <w:szCs w:val="24"/>
        </w:rPr>
        <w:t xml:space="preserve"> for privilege, </w:t>
      </w:r>
      <w:r w:rsidR="00560B43" w:rsidRPr="00CE6BC6">
        <w:rPr>
          <w:rFonts w:ascii="Century Schoolbook" w:hAnsi="Century Schoolbook"/>
          <w:i/>
          <w:iCs/>
          <w:szCs w:val="24"/>
        </w:rPr>
        <w:t xml:space="preserve">asserting </w:t>
      </w:r>
      <w:r w:rsidR="00AC01A4" w:rsidRPr="00CE6BC6">
        <w:rPr>
          <w:rFonts w:ascii="Century Schoolbook" w:hAnsi="Century Schoolbook"/>
          <w:i/>
          <w:iCs/>
          <w:szCs w:val="24"/>
        </w:rPr>
        <w:t>privilege</w:t>
      </w:r>
      <w:r w:rsidR="00033A4A" w:rsidRPr="00CE6BC6">
        <w:rPr>
          <w:rFonts w:ascii="Century Schoolbook" w:hAnsi="Century Schoolbook"/>
          <w:i/>
          <w:iCs/>
          <w:szCs w:val="24"/>
        </w:rPr>
        <w:t>,</w:t>
      </w:r>
      <w:r w:rsidR="00AC01A4" w:rsidRPr="00CE6BC6">
        <w:rPr>
          <w:rFonts w:ascii="Century Schoolbook" w:hAnsi="Century Schoolbook"/>
          <w:i/>
          <w:iCs/>
          <w:szCs w:val="24"/>
        </w:rPr>
        <w:t xml:space="preserve"> and subm</w:t>
      </w:r>
      <w:r w:rsidR="00560B43" w:rsidRPr="00CE6BC6">
        <w:rPr>
          <w:rFonts w:ascii="Century Schoolbook" w:hAnsi="Century Schoolbook"/>
          <w:i/>
          <w:iCs/>
          <w:szCs w:val="24"/>
        </w:rPr>
        <w:t>itting p</w:t>
      </w:r>
      <w:r w:rsidR="00AC01A4" w:rsidRPr="00CE6BC6">
        <w:rPr>
          <w:rFonts w:ascii="Century Schoolbook" w:hAnsi="Century Schoolbook"/>
          <w:i/>
          <w:iCs/>
          <w:szCs w:val="24"/>
        </w:rPr>
        <w:t>rivilege logs during discovery. As part of this summary,</w:t>
      </w:r>
      <w:r w:rsidR="006E7220" w:rsidRPr="00CE6BC6">
        <w:rPr>
          <w:rFonts w:ascii="Century Schoolbook" w:hAnsi="Century Schoolbook"/>
          <w:i/>
          <w:iCs/>
          <w:szCs w:val="24"/>
        </w:rPr>
        <w:t xml:space="preserve"> identify the scope of any privilege review,</w:t>
      </w:r>
      <w:r w:rsidR="00154FF1" w:rsidRPr="00CE6BC6">
        <w:rPr>
          <w:rFonts w:ascii="Century Schoolbook" w:hAnsi="Century Schoolbook"/>
          <w:i/>
          <w:iCs/>
          <w:szCs w:val="24"/>
        </w:rPr>
        <w:t xml:space="preserve"> </w:t>
      </w:r>
      <w:r w:rsidR="006E7220" w:rsidRPr="00CE6BC6">
        <w:rPr>
          <w:rFonts w:ascii="Century Schoolbook" w:hAnsi="Century Schoolbook"/>
          <w:i/>
          <w:iCs/>
          <w:szCs w:val="24"/>
        </w:rPr>
        <w:t xml:space="preserve">note </w:t>
      </w:r>
      <w:r w:rsidR="00154FF1" w:rsidRPr="00CE6BC6">
        <w:rPr>
          <w:rFonts w:ascii="Century Schoolbook" w:hAnsi="Century Schoolbook"/>
          <w:i/>
          <w:iCs/>
          <w:szCs w:val="24"/>
        </w:rPr>
        <w:t xml:space="preserve">anticipated privilege issues, </w:t>
      </w:r>
      <w:r w:rsidR="005875BC" w:rsidRPr="00CE6BC6">
        <w:rPr>
          <w:rFonts w:ascii="Century Schoolbook" w:hAnsi="Century Schoolbook"/>
          <w:i/>
          <w:iCs/>
          <w:szCs w:val="24"/>
        </w:rPr>
        <w:t xml:space="preserve">identify categories of information that may be excluded from any logging requirement, set forth time limits for exchanging privilege logs, </w:t>
      </w:r>
      <w:r w:rsidR="00E51426" w:rsidRPr="00CE6BC6">
        <w:rPr>
          <w:rFonts w:ascii="Century Schoolbook" w:hAnsi="Century Schoolbook"/>
          <w:i/>
          <w:iCs/>
          <w:szCs w:val="24"/>
        </w:rPr>
        <w:t xml:space="preserve">and </w:t>
      </w:r>
      <w:r w:rsidR="00154FF1" w:rsidRPr="00CE6BC6">
        <w:rPr>
          <w:rFonts w:ascii="Century Schoolbook" w:hAnsi="Century Schoolbook"/>
          <w:i/>
          <w:iCs/>
          <w:szCs w:val="24"/>
        </w:rPr>
        <w:t>state whether the parties agree to categorical privilege logs</w:t>
      </w:r>
      <w:r w:rsidR="00463D02" w:rsidRPr="00CE6BC6">
        <w:rPr>
          <w:rFonts w:ascii="Century Schoolbook" w:hAnsi="Century Schoolbook"/>
          <w:i/>
          <w:iCs/>
          <w:szCs w:val="24"/>
        </w:rPr>
        <w:t xml:space="preserve">. If the parties </w:t>
      </w:r>
      <w:r w:rsidR="007B5ABF" w:rsidRPr="00CE6BC6">
        <w:rPr>
          <w:rFonts w:ascii="Century Schoolbook" w:hAnsi="Century Schoolbook"/>
          <w:i/>
          <w:iCs/>
          <w:szCs w:val="24"/>
        </w:rPr>
        <w:t xml:space="preserve">insist upon </w:t>
      </w:r>
      <w:proofErr w:type="gramStart"/>
      <w:r w:rsidR="007B5ABF" w:rsidRPr="00CE6BC6">
        <w:rPr>
          <w:rFonts w:ascii="Century Schoolbook" w:hAnsi="Century Schoolbook"/>
          <w:i/>
          <w:iCs/>
          <w:szCs w:val="24"/>
        </w:rPr>
        <w:t>a document</w:t>
      </w:r>
      <w:proofErr w:type="gramEnd"/>
      <w:r w:rsidR="007B5ABF" w:rsidRPr="00CE6BC6">
        <w:rPr>
          <w:rFonts w:ascii="Century Schoolbook" w:hAnsi="Century Schoolbook"/>
          <w:i/>
          <w:iCs/>
          <w:szCs w:val="24"/>
        </w:rPr>
        <w:t>-by-document lo</w:t>
      </w:r>
      <w:r w:rsidR="00E0483C" w:rsidRPr="00CE6BC6">
        <w:rPr>
          <w:rFonts w:ascii="Century Schoolbook" w:hAnsi="Century Schoolbook"/>
          <w:i/>
          <w:iCs/>
          <w:szCs w:val="24"/>
        </w:rPr>
        <w:t xml:space="preserve">gging, the parties must </w:t>
      </w:r>
      <w:r w:rsidR="00510A05" w:rsidRPr="00CE6BC6">
        <w:rPr>
          <w:rFonts w:ascii="Century Schoolbook" w:hAnsi="Century Schoolbook"/>
          <w:i/>
          <w:iCs/>
          <w:szCs w:val="24"/>
        </w:rPr>
        <w:t xml:space="preserve">address how the parties will </w:t>
      </w:r>
      <w:r w:rsidR="00173807" w:rsidRPr="00CE6BC6">
        <w:rPr>
          <w:rFonts w:ascii="Century Schoolbook" w:hAnsi="Century Schoolbook"/>
          <w:i/>
          <w:iCs/>
          <w:szCs w:val="24"/>
        </w:rPr>
        <w:t>log</w:t>
      </w:r>
      <w:r w:rsidR="00510A05" w:rsidRPr="00CE6BC6">
        <w:rPr>
          <w:rFonts w:ascii="Century Schoolbook" w:hAnsi="Century Schoolbook"/>
          <w:i/>
          <w:iCs/>
          <w:szCs w:val="24"/>
        </w:rPr>
        <w:t xml:space="preserve"> emails</w:t>
      </w:r>
      <w:r w:rsidR="0092542E" w:rsidRPr="00CE6BC6">
        <w:rPr>
          <w:rFonts w:ascii="Century Schoolbook" w:hAnsi="Century Schoolbook"/>
          <w:i/>
          <w:iCs/>
          <w:szCs w:val="24"/>
        </w:rPr>
        <w:t xml:space="preserve"> (</w:t>
      </w:r>
      <w:r w:rsidR="0035246B" w:rsidRPr="00CE6BC6">
        <w:rPr>
          <w:rFonts w:ascii="Century Schoolbook" w:hAnsi="Century Schoolbook"/>
          <w:i/>
          <w:iCs/>
          <w:szCs w:val="24"/>
        </w:rPr>
        <w:t xml:space="preserve">i.e. </w:t>
      </w:r>
      <w:r w:rsidR="0092542E" w:rsidRPr="00CE6BC6">
        <w:rPr>
          <w:rFonts w:ascii="Century Schoolbook" w:hAnsi="Century Schoolbook"/>
          <w:i/>
          <w:iCs/>
          <w:szCs w:val="24"/>
        </w:rPr>
        <w:t xml:space="preserve">log top email in chain or </w:t>
      </w:r>
      <w:r w:rsidR="00803324" w:rsidRPr="00CE6BC6">
        <w:rPr>
          <w:rFonts w:ascii="Century Schoolbook" w:hAnsi="Century Schoolbook"/>
          <w:i/>
          <w:iCs/>
          <w:szCs w:val="24"/>
        </w:rPr>
        <w:t xml:space="preserve">log </w:t>
      </w:r>
      <w:r w:rsidR="0092542E" w:rsidRPr="00CE6BC6">
        <w:rPr>
          <w:rFonts w:ascii="Century Schoolbook" w:hAnsi="Century Schoolbook"/>
          <w:i/>
          <w:iCs/>
          <w:szCs w:val="24"/>
        </w:rPr>
        <w:t>all emails in chain)</w:t>
      </w:r>
      <w:r w:rsidR="00510A05" w:rsidRPr="00CE6BC6">
        <w:rPr>
          <w:rFonts w:ascii="Century Schoolbook" w:hAnsi="Century Schoolbook"/>
          <w:i/>
          <w:iCs/>
          <w:szCs w:val="24"/>
        </w:rPr>
        <w:t xml:space="preserve"> and attachments</w:t>
      </w:r>
      <w:r w:rsidR="0092542E" w:rsidRPr="00CE6BC6">
        <w:rPr>
          <w:rFonts w:ascii="Century Schoolbook" w:hAnsi="Century Schoolbook"/>
          <w:i/>
          <w:iCs/>
          <w:szCs w:val="24"/>
        </w:rPr>
        <w:t xml:space="preserve"> (</w:t>
      </w:r>
      <w:r w:rsidR="0035246B" w:rsidRPr="00CE6BC6">
        <w:rPr>
          <w:rFonts w:ascii="Century Schoolbook" w:hAnsi="Century Schoolbook"/>
          <w:i/>
          <w:iCs/>
          <w:szCs w:val="24"/>
        </w:rPr>
        <w:t xml:space="preserve">i.e. </w:t>
      </w:r>
      <w:r w:rsidR="0092542E" w:rsidRPr="00CE6BC6">
        <w:rPr>
          <w:rFonts w:ascii="Century Schoolbook" w:hAnsi="Century Schoolbook"/>
          <w:i/>
          <w:iCs/>
          <w:szCs w:val="24"/>
        </w:rPr>
        <w:t xml:space="preserve">log separately or </w:t>
      </w:r>
      <w:r w:rsidR="008B446D" w:rsidRPr="00CE6BC6">
        <w:rPr>
          <w:rFonts w:ascii="Century Schoolbook" w:hAnsi="Century Schoolbook"/>
          <w:i/>
          <w:iCs/>
          <w:szCs w:val="24"/>
        </w:rPr>
        <w:t xml:space="preserve">log </w:t>
      </w:r>
      <w:r w:rsidR="0092542E" w:rsidRPr="00CE6BC6">
        <w:rPr>
          <w:rFonts w:ascii="Century Schoolbook" w:hAnsi="Century Schoolbook"/>
          <w:i/>
          <w:iCs/>
          <w:szCs w:val="24"/>
        </w:rPr>
        <w:t>as part of email)</w:t>
      </w:r>
      <w:r w:rsidR="00154FF1" w:rsidRPr="00CE6BC6">
        <w:rPr>
          <w:rFonts w:ascii="Century Schoolbook" w:hAnsi="Century Schoolbook"/>
          <w:szCs w:val="24"/>
        </w:rPr>
        <w:t xml:space="preserve">. </w:t>
      </w:r>
    </w:p>
    <w:p w14:paraId="6C574CB3" w14:textId="77777777" w:rsidR="00057FCC" w:rsidRPr="00CE6BC6" w:rsidRDefault="00057FCC" w:rsidP="00E86AB8">
      <w:pPr>
        <w:pStyle w:val="ListParagraph"/>
        <w:widowControl/>
        <w:ind w:left="1440" w:hanging="720"/>
        <w:jc w:val="both"/>
        <w:rPr>
          <w:rFonts w:ascii="Century Schoolbook" w:hAnsi="Century Schoolbook"/>
          <w:szCs w:val="24"/>
        </w:rPr>
      </w:pPr>
    </w:p>
    <w:p w14:paraId="548E09D6" w14:textId="2077C2E1" w:rsidR="00B71B81" w:rsidRPr="00CE6BC6" w:rsidRDefault="006D2554"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Electronically Stored Information</w:t>
      </w:r>
      <w:r w:rsidR="00021724" w:rsidRPr="00CE6BC6">
        <w:rPr>
          <w:rFonts w:ascii="Century Schoolbook" w:hAnsi="Century Schoolbook"/>
          <w:szCs w:val="24"/>
        </w:rPr>
        <w:t xml:space="preserve">. </w:t>
      </w:r>
      <w:r w:rsidR="00033283" w:rsidRPr="00CE6BC6">
        <w:rPr>
          <w:rFonts w:ascii="Century Schoolbook" w:hAnsi="Century Schoolbook"/>
          <w:i/>
          <w:iCs/>
          <w:szCs w:val="24"/>
        </w:rPr>
        <w:t>Answer whether th</w:t>
      </w:r>
      <w:r w:rsidR="002A2B70" w:rsidRPr="00CE6BC6">
        <w:rPr>
          <w:rFonts w:ascii="Century Schoolbook" w:hAnsi="Century Schoolbook"/>
          <w:i/>
          <w:iCs/>
          <w:szCs w:val="24"/>
        </w:rPr>
        <w:t>is</w:t>
      </w:r>
      <w:r w:rsidR="00033283" w:rsidRPr="00CE6BC6">
        <w:rPr>
          <w:rFonts w:ascii="Century Schoolbook" w:hAnsi="Century Schoolbook"/>
          <w:i/>
          <w:iCs/>
          <w:szCs w:val="24"/>
        </w:rPr>
        <w:t xml:space="preserve"> case will require discovery of ESI. </w:t>
      </w:r>
      <w:r w:rsidR="006C076B" w:rsidRPr="00CE6BC6">
        <w:rPr>
          <w:rFonts w:ascii="Century Schoolbook" w:hAnsi="Century Schoolbook"/>
          <w:i/>
          <w:iCs/>
          <w:szCs w:val="24"/>
        </w:rPr>
        <w:t xml:space="preserve">If the case </w:t>
      </w:r>
      <w:r w:rsidR="00E17875" w:rsidRPr="00CE6BC6">
        <w:rPr>
          <w:rFonts w:ascii="Century Schoolbook" w:hAnsi="Century Schoolbook"/>
          <w:i/>
          <w:iCs/>
          <w:szCs w:val="24"/>
        </w:rPr>
        <w:t xml:space="preserve">will require discovery of ESI, </w:t>
      </w:r>
      <w:r w:rsidR="0046518E" w:rsidRPr="00CE6BC6">
        <w:rPr>
          <w:rFonts w:ascii="Century Schoolbook" w:hAnsi="Century Schoolbook"/>
          <w:i/>
          <w:iCs/>
          <w:szCs w:val="24"/>
        </w:rPr>
        <w:t>identify a date by which the parties will file a</w:t>
      </w:r>
      <w:r w:rsidR="002A2B70" w:rsidRPr="00CE6BC6">
        <w:rPr>
          <w:rFonts w:ascii="Century Schoolbook" w:hAnsi="Century Schoolbook"/>
          <w:i/>
          <w:iCs/>
          <w:szCs w:val="24"/>
        </w:rPr>
        <w:t>n</w:t>
      </w:r>
      <w:r w:rsidR="0046518E" w:rsidRPr="00CE6BC6">
        <w:rPr>
          <w:rFonts w:ascii="Century Schoolbook" w:hAnsi="Century Schoolbook"/>
          <w:i/>
          <w:iCs/>
          <w:szCs w:val="24"/>
        </w:rPr>
        <w:t xml:space="preserve"> ES</w:t>
      </w:r>
      <w:r w:rsidR="0048168D" w:rsidRPr="00CE6BC6">
        <w:rPr>
          <w:rFonts w:ascii="Century Schoolbook" w:hAnsi="Century Schoolbook"/>
          <w:i/>
          <w:iCs/>
          <w:szCs w:val="24"/>
        </w:rPr>
        <w:t>I</w:t>
      </w:r>
      <w:r w:rsidR="0046518E" w:rsidRPr="00CE6BC6">
        <w:rPr>
          <w:rFonts w:ascii="Century Schoolbook" w:hAnsi="Century Schoolbook"/>
          <w:i/>
          <w:iCs/>
          <w:szCs w:val="24"/>
        </w:rPr>
        <w:t xml:space="preserve"> Protocol. A </w:t>
      </w:r>
      <w:r w:rsidR="00387720" w:rsidRPr="00CE6BC6">
        <w:rPr>
          <w:rFonts w:ascii="Century Schoolbook" w:hAnsi="Century Schoolbook"/>
          <w:i/>
          <w:iCs/>
          <w:szCs w:val="24"/>
        </w:rPr>
        <w:t>Model ESI Protocol</w:t>
      </w:r>
      <w:r w:rsidR="00B54C6C" w:rsidRPr="00CE6BC6">
        <w:rPr>
          <w:rFonts w:ascii="Century Schoolbook" w:hAnsi="Century Schoolbook"/>
          <w:i/>
          <w:iCs/>
          <w:szCs w:val="24"/>
        </w:rPr>
        <w:t xml:space="preserve"> </w:t>
      </w:r>
      <w:r w:rsidR="002A2B70" w:rsidRPr="00CE6BC6">
        <w:rPr>
          <w:rFonts w:ascii="Century Schoolbook" w:hAnsi="Century Schoolbook"/>
          <w:i/>
          <w:iCs/>
          <w:szCs w:val="24"/>
        </w:rPr>
        <w:t xml:space="preserve">is </w:t>
      </w:r>
      <w:r w:rsidR="00B54C6C" w:rsidRPr="00CE6BC6">
        <w:rPr>
          <w:rFonts w:ascii="Century Schoolbook" w:hAnsi="Century Schoolbook"/>
          <w:i/>
          <w:iCs/>
          <w:szCs w:val="24"/>
        </w:rPr>
        <w:t xml:space="preserve">available on the </w:t>
      </w:r>
      <w:r w:rsidR="00634940">
        <w:rPr>
          <w:rFonts w:ascii="Century Schoolbook" w:hAnsi="Century Schoolbook"/>
          <w:i/>
          <w:iCs/>
          <w:szCs w:val="24"/>
        </w:rPr>
        <w:t>c</w:t>
      </w:r>
      <w:r w:rsidR="002E1D20" w:rsidRPr="00CE6BC6">
        <w:rPr>
          <w:rFonts w:ascii="Century Schoolbook" w:hAnsi="Century Schoolbook"/>
          <w:i/>
          <w:iCs/>
          <w:szCs w:val="24"/>
        </w:rPr>
        <w:t xml:space="preserve">hancery </w:t>
      </w:r>
      <w:r w:rsidR="00634940">
        <w:rPr>
          <w:rFonts w:ascii="Century Schoolbook" w:hAnsi="Century Schoolbook"/>
          <w:i/>
          <w:iCs/>
          <w:szCs w:val="24"/>
        </w:rPr>
        <w:t>c</w:t>
      </w:r>
      <w:r w:rsidR="00B54C6C" w:rsidRPr="00CE6BC6">
        <w:rPr>
          <w:rFonts w:ascii="Century Schoolbook" w:hAnsi="Century Schoolbook"/>
          <w:i/>
          <w:iCs/>
          <w:szCs w:val="24"/>
        </w:rPr>
        <w:t>ourt’s we</w:t>
      </w:r>
      <w:r w:rsidR="00DA68B8" w:rsidRPr="00CE6BC6">
        <w:rPr>
          <w:rFonts w:ascii="Century Schoolbook" w:hAnsi="Century Schoolbook"/>
          <w:i/>
          <w:iCs/>
          <w:szCs w:val="24"/>
        </w:rPr>
        <w:t>b</w:t>
      </w:r>
      <w:r w:rsidR="00B54C6C" w:rsidRPr="00CE6BC6">
        <w:rPr>
          <w:rFonts w:ascii="Century Schoolbook" w:hAnsi="Century Schoolbook"/>
          <w:i/>
          <w:iCs/>
          <w:szCs w:val="24"/>
        </w:rPr>
        <w:t>site</w:t>
      </w:r>
      <w:r w:rsidR="00387720" w:rsidRPr="00CE6BC6">
        <w:rPr>
          <w:rFonts w:ascii="Century Schoolbook" w:hAnsi="Century Schoolbook"/>
          <w:szCs w:val="24"/>
        </w:rPr>
        <w:t xml:space="preserve">. </w:t>
      </w:r>
    </w:p>
    <w:p w14:paraId="17CE300C" w14:textId="77777777" w:rsidR="00057FCC" w:rsidRPr="00CE6BC6" w:rsidRDefault="00057FCC" w:rsidP="00E86AB8">
      <w:pPr>
        <w:pStyle w:val="ListParagraph"/>
        <w:widowControl/>
        <w:ind w:left="1440" w:hanging="720"/>
        <w:jc w:val="both"/>
        <w:rPr>
          <w:rFonts w:ascii="Century Schoolbook" w:hAnsi="Century Schoolbook"/>
          <w:szCs w:val="24"/>
        </w:rPr>
      </w:pPr>
    </w:p>
    <w:p w14:paraId="4F684461" w14:textId="7BBAED72" w:rsidR="00057FCC" w:rsidRPr="00CE6BC6" w:rsidRDefault="006D2554"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lastRenderedPageBreak/>
        <w:t>Expert Discovery</w:t>
      </w:r>
      <w:r w:rsidR="00021724" w:rsidRPr="00CE6BC6">
        <w:rPr>
          <w:rFonts w:ascii="Century Schoolbook" w:hAnsi="Century Schoolbook"/>
          <w:b/>
          <w:bCs/>
          <w:szCs w:val="24"/>
        </w:rPr>
        <w:t>.</w:t>
      </w:r>
      <w:r w:rsidR="00021724" w:rsidRPr="00CE6BC6">
        <w:rPr>
          <w:rFonts w:ascii="Century Schoolbook" w:hAnsi="Century Schoolbook"/>
          <w:szCs w:val="24"/>
        </w:rPr>
        <w:t xml:space="preserve"> </w:t>
      </w:r>
      <w:r w:rsidR="00C125E4" w:rsidRPr="00CE6BC6">
        <w:rPr>
          <w:rFonts w:ascii="Century Schoolbook" w:hAnsi="Century Schoolbook"/>
          <w:i/>
          <w:iCs/>
          <w:szCs w:val="24"/>
        </w:rPr>
        <w:t xml:space="preserve">State </w:t>
      </w:r>
      <w:r w:rsidR="00964453" w:rsidRPr="00CE6BC6">
        <w:rPr>
          <w:rFonts w:ascii="Century Schoolbook" w:hAnsi="Century Schoolbook"/>
          <w:i/>
          <w:iCs/>
          <w:szCs w:val="24"/>
        </w:rPr>
        <w:t xml:space="preserve">whether the case will require expert discovery. If required, </w:t>
      </w:r>
      <w:r w:rsidR="00D9013D" w:rsidRPr="00CE6BC6">
        <w:rPr>
          <w:rFonts w:ascii="Century Schoolbook" w:hAnsi="Century Schoolbook"/>
          <w:i/>
          <w:iCs/>
          <w:szCs w:val="24"/>
        </w:rPr>
        <w:t xml:space="preserve">identify the issues, claims, or topics that will require expert </w:t>
      </w:r>
      <w:r w:rsidR="001C310C" w:rsidRPr="00CE6BC6">
        <w:rPr>
          <w:rFonts w:ascii="Century Schoolbook" w:hAnsi="Century Schoolbook"/>
          <w:i/>
          <w:iCs/>
          <w:szCs w:val="24"/>
        </w:rPr>
        <w:t>discovery.</w:t>
      </w:r>
      <w:r w:rsidR="003D1299" w:rsidRPr="00CE6BC6">
        <w:rPr>
          <w:rFonts w:ascii="Century Schoolbook" w:hAnsi="Century Schoolbook"/>
          <w:szCs w:val="24"/>
        </w:rPr>
        <w:t xml:space="preserve"> </w:t>
      </w:r>
    </w:p>
    <w:p w14:paraId="1A4D619A" w14:textId="77777777" w:rsidR="00BF2843" w:rsidRPr="00CE6BC6" w:rsidRDefault="00BF2843" w:rsidP="00E86AB8">
      <w:pPr>
        <w:pStyle w:val="ListParagraph"/>
        <w:jc w:val="both"/>
        <w:rPr>
          <w:rFonts w:ascii="Century Schoolbook" w:hAnsi="Century Schoolbook"/>
          <w:szCs w:val="24"/>
        </w:rPr>
      </w:pPr>
    </w:p>
    <w:p w14:paraId="442ED34C" w14:textId="307E29BF" w:rsidR="00BF2843" w:rsidRPr="00CE6BC6" w:rsidRDefault="00BF2843"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rPr>
        <w:t xml:space="preserve">Discovery Cut-Off. </w:t>
      </w:r>
      <w:r w:rsidRPr="00CE6BC6">
        <w:rPr>
          <w:rFonts w:ascii="Century Schoolbook" w:hAnsi="Century Schoolbook"/>
        </w:rPr>
        <w:t xml:space="preserve">All </w:t>
      </w:r>
      <w:proofErr w:type="gramStart"/>
      <w:r w:rsidRPr="00CE6BC6">
        <w:rPr>
          <w:rFonts w:ascii="Century Schoolbook" w:hAnsi="Century Schoolbook"/>
        </w:rPr>
        <w:t>discovery</w:t>
      </w:r>
      <w:proofErr w:type="gramEnd"/>
      <w:r w:rsidRPr="00CE6BC6">
        <w:rPr>
          <w:rFonts w:ascii="Century Schoolbook" w:hAnsi="Century Schoolbook"/>
        </w:rPr>
        <w:t xml:space="preserve">, except depositions of experts, must be completed </w:t>
      </w:r>
      <w:r w:rsidR="00CE6BC6" w:rsidRPr="00CE6BC6">
        <w:rPr>
          <w:rFonts w:ascii="Century Schoolbook" w:hAnsi="Century Schoolbook"/>
        </w:rPr>
        <w:t xml:space="preserve">by </w:t>
      </w:r>
      <w:r w:rsidR="00B628CB">
        <w:rPr>
          <w:rFonts w:ascii="Century Schoolbook" w:hAnsi="Century Schoolbook"/>
        </w:rPr>
        <w:t>the applicable deadline established above</w:t>
      </w:r>
      <w:r w:rsidRPr="00CE6BC6">
        <w:rPr>
          <w:rFonts w:ascii="Century Schoolbook" w:hAnsi="Century Schoolbook"/>
        </w:rPr>
        <w:t>. Discovery is not timely if propounded or noticed so close to this deadline that the recipient would not be required under the rules to respond</w:t>
      </w:r>
      <w:r w:rsidR="004E194F" w:rsidRPr="00CE6BC6">
        <w:rPr>
          <w:rFonts w:ascii="Century Schoolbook" w:hAnsi="Century Schoolbook"/>
        </w:rPr>
        <w:t xml:space="preserve"> </w:t>
      </w:r>
      <w:r w:rsidRPr="00CE6BC6">
        <w:rPr>
          <w:rFonts w:ascii="Century Schoolbook" w:hAnsi="Century Schoolbook"/>
        </w:rPr>
        <w:t>or sit for deposition until after the deadline. No discovery will be permitted beyond the discovery cut-off date except for depositions of experts.</w:t>
      </w:r>
      <w:r w:rsidRPr="00CE6BC6">
        <w:rPr>
          <w:rFonts w:ascii="Century Schoolbook" w:hAnsi="Century Schoolbook"/>
          <w:b/>
          <w:bCs/>
        </w:rPr>
        <w:t xml:space="preserve"> </w:t>
      </w:r>
    </w:p>
    <w:p w14:paraId="66A8499C" w14:textId="77777777" w:rsidR="00BF2843" w:rsidRPr="00CE6BC6" w:rsidRDefault="00BF2843" w:rsidP="00E86AB8">
      <w:pPr>
        <w:widowControl/>
        <w:jc w:val="both"/>
        <w:rPr>
          <w:rFonts w:ascii="Century Schoolbook" w:hAnsi="Century Schoolbook"/>
        </w:rPr>
      </w:pPr>
    </w:p>
    <w:p w14:paraId="2AA1DAC4" w14:textId="1797539B" w:rsidR="00395374" w:rsidRPr="00CE6BC6" w:rsidRDefault="00395374" w:rsidP="00E86AB8">
      <w:pPr>
        <w:pStyle w:val="ListParagraph"/>
        <w:numPr>
          <w:ilvl w:val="1"/>
          <w:numId w:val="31"/>
        </w:numPr>
        <w:ind w:left="1440" w:hanging="720"/>
        <w:jc w:val="both"/>
        <w:rPr>
          <w:rFonts w:ascii="Century Schoolbook" w:hAnsi="Century Schoolbook"/>
          <w:szCs w:val="24"/>
        </w:rPr>
      </w:pPr>
      <w:r w:rsidRPr="00CE6BC6">
        <w:rPr>
          <w:rFonts w:ascii="Century Schoolbook" w:hAnsi="Century Schoolbook"/>
          <w:b/>
          <w:bCs/>
          <w:szCs w:val="24"/>
        </w:rPr>
        <w:t xml:space="preserve">Discovery Disputes. </w:t>
      </w:r>
      <w:r w:rsidRPr="00CE6BC6">
        <w:rPr>
          <w:rFonts w:ascii="Century Schoolbook" w:hAnsi="Century Schoolbook"/>
          <w:szCs w:val="24"/>
        </w:rPr>
        <w:t xml:space="preserve">Before filing a discovery motion (including motions to compel, motions for protective order, and motions for sanctions), the parties must meet and confer in good faith to resolve the dispute. This requirement to meet and confer is not satisfied by sending written correspondence. Instead, the parties must meet and confer orally in person or by telephone or video conference. If repeated attempts to settle the discovery dispute are unsuccessful, the parties </w:t>
      </w:r>
      <w:r w:rsidR="00B34106">
        <w:rPr>
          <w:rFonts w:ascii="Century Schoolbook" w:hAnsi="Century Schoolbook"/>
          <w:szCs w:val="24"/>
        </w:rPr>
        <w:t>must</w:t>
      </w:r>
      <w:r w:rsidRPr="00CE6BC6">
        <w:rPr>
          <w:rFonts w:ascii="Century Schoolbook" w:hAnsi="Century Schoolbook"/>
          <w:szCs w:val="24"/>
        </w:rPr>
        <w:t xml:space="preserve"> submit a joint letter to the court via the eFiling system. This letter must outline the dispute and the parties’ respective positions in five pages or less. The court may then resolve the dispute on the letter alone, convene a conference, or direct filing of a formal motion and briefing. The court may summarily dismiss discovery motions when this procedure is not followed and may impose monetary sanctions.</w:t>
      </w:r>
    </w:p>
    <w:p w14:paraId="020647B5" w14:textId="77777777" w:rsidR="00395374" w:rsidRPr="00CE6BC6" w:rsidRDefault="00395374" w:rsidP="00E86AB8">
      <w:pPr>
        <w:ind w:left="1440" w:hanging="720"/>
        <w:jc w:val="both"/>
        <w:rPr>
          <w:rFonts w:ascii="Century Schoolbook" w:hAnsi="Century Schoolbook"/>
          <w:b/>
          <w:bCs/>
          <w:sz w:val="24"/>
        </w:rPr>
      </w:pPr>
    </w:p>
    <w:p w14:paraId="1DA06FA3" w14:textId="744F8669" w:rsidR="008E7A7F" w:rsidRPr="00CE6BC6" w:rsidRDefault="008E7A7F"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Other Matters Regarding Discovery</w:t>
      </w:r>
      <w:r w:rsidR="00021724" w:rsidRPr="00CE6BC6">
        <w:rPr>
          <w:rFonts w:ascii="Century Schoolbook" w:hAnsi="Century Schoolbook"/>
          <w:b/>
          <w:bCs/>
          <w:szCs w:val="24"/>
        </w:rPr>
        <w:t>.</w:t>
      </w:r>
      <w:r w:rsidR="005E79E1" w:rsidRPr="00CE6BC6">
        <w:rPr>
          <w:rFonts w:ascii="Century Schoolbook" w:hAnsi="Century Schoolbook"/>
          <w:szCs w:val="24"/>
        </w:rPr>
        <w:t xml:space="preserve"> </w:t>
      </w:r>
      <w:r w:rsidR="00021724" w:rsidRPr="00CE6BC6">
        <w:rPr>
          <w:rFonts w:ascii="Century Schoolbook" w:hAnsi="Century Schoolbook"/>
          <w:i/>
          <w:iCs/>
          <w:szCs w:val="24"/>
        </w:rPr>
        <w:t>I</w:t>
      </w:r>
      <w:r w:rsidR="00570C9A" w:rsidRPr="00CE6BC6">
        <w:rPr>
          <w:rFonts w:ascii="Century Schoolbook" w:hAnsi="Century Schoolbook"/>
          <w:i/>
          <w:iCs/>
          <w:szCs w:val="24"/>
        </w:rPr>
        <w:t>dentify any other matters that are significant to discovery</w:t>
      </w:r>
      <w:r w:rsidR="009C6F1A" w:rsidRPr="00CE6BC6">
        <w:rPr>
          <w:rFonts w:ascii="Century Schoolbook" w:hAnsi="Century Schoolbook"/>
          <w:i/>
          <w:iCs/>
          <w:szCs w:val="24"/>
        </w:rPr>
        <w:t xml:space="preserve"> management</w:t>
      </w:r>
      <w:r w:rsidR="008528B7" w:rsidRPr="00CE6BC6">
        <w:rPr>
          <w:rFonts w:ascii="Century Schoolbook" w:hAnsi="Century Schoolbook"/>
          <w:i/>
          <w:iCs/>
          <w:szCs w:val="24"/>
        </w:rPr>
        <w:t>. State whether the court should resolve any areas of disagreement related to discovery at the case management conference.</w:t>
      </w:r>
      <w:r w:rsidR="008528B7" w:rsidRPr="00CE6BC6">
        <w:rPr>
          <w:rFonts w:ascii="Century Schoolbook" w:hAnsi="Century Schoolbook"/>
          <w:szCs w:val="24"/>
        </w:rPr>
        <w:t xml:space="preserve"> </w:t>
      </w:r>
    </w:p>
    <w:p w14:paraId="081BEC3B" w14:textId="77777777" w:rsidR="00057FCC" w:rsidRPr="00CE6BC6" w:rsidRDefault="00057FCC" w:rsidP="00E86AB8">
      <w:pPr>
        <w:pStyle w:val="ListParagraph"/>
        <w:widowControl/>
        <w:ind w:left="2070"/>
        <w:jc w:val="both"/>
        <w:rPr>
          <w:rFonts w:ascii="Century Schoolbook" w:hAnsi="Century Schoolbook"/>
          <w:szCs w:val="24"/>
        </w:rPr>
      </w:pPr>
    </w:p>
    <w:p w14:paraId="5F333CD2" w14:textId="41D0E880" w:rsidR="00057FCC" w:rsidRPr="00CE6BC6" w:rsidRDefault="001F6198"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szCs w:val="24"/>
        </w:rPr>
        <w:t>Dispositive Motions</w:t>
      </w:r>
      <w:r w:rsidR="007A51BA" w:rsidRPr="00CE6BC6">
        <w:rPr>
          <w:rFonts w:ascii="Century Schoolbook" w:hAnsi="Century Schoolbook"/>
          <w:b/>
          <w:bCs/>
          <w:szCs w:val="24"/>
        </w:rPr>
        <w:t xml:space="preserve">. </w:t>
      </w:r>
      <w:r w:rsidR="00315338" w:rsidRPr="00CE6BC6">
        <w:rPr>
          <w:rFonts w:ascii="Century Schoolbook" w:hAnsi="Century Schoolbook"/>
          <w:szCs w:val="24"/>
        </w:rPr>
        <w:t xml:space="preserve">Any dispositive motions—together with supporting briefs and affidavits—must be filed </w:t>
      </w:r>
      <w:r w:rsidR="00CE6BC6" w:rsidRPr="00CE6BC6">
        <w:rPr>
          <w:rFonts w:ascii="Century Schoolbook" w:hAnsi="Century Schoolbook"/>
          <w:szCs w:val="24"/>
        </w:rPr>
        <w:t xml:space="preserve">by </w:t>
      </w:r>
      <w:r w:rsidR="00B628CB">
        <w:rPr>
          <w:rFonts w:ascii="Century Schoolbook" w:hAnsi="Century Schoolbook"/>
          <w:szCs w:val="24"/>
        </w:rPr>
        <w:t>the applicable deadline established above</w:t>
      </w:r>
      <w:r w:rsidR="00A24673" w:rsidRPr="00CE6BC6">
        <w:rPr>
          <w:rFonts w:ascii="Century Schoolbook" w:hAnsi="Century Schoolbook"/>
          <w:szCs w:val="24"/>
        </w:rPr>
        <w:t>.</w:t>
      </w:r>
    </w:p>
    <w:p w14:paraId="334DDE7A" w14:textId="77777777" w:rsidR="00A774DF" w:rsidRPr="00CE6BC6" w:rsidRDefault="00A774DF" w:rsidP="00E86AB8">
      <w:pPr>
        <w:pStyle w:val="ListParagraph"/>
        <w:widowControl/>
        <w:jc w:val="both"/>
        <w:rPr>
          <w:rFonts w:ascii="Century Schoolbook" w:hAnsi="Century Schoolbook"/>
          <w:szCs w:val="24"/>
        </w:rPr>
      </w:pPr>
    </w:p>
    <w:p w14:paraId="6644F6C0" w14:textId="7AFB2C78" w:rsidR="00A774DF" w:rsidRPr="00CE6BC6" w:rsidRDefault="00A774DF"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rPr>
        <w:t>Ongoing Case Management Conferences</w:t>
      </w:r>
      <w:r w:rsidRPr="00CE6BC6">
        <w:rPr>
          <w:rFonts w:ascii="Century Schoolbook" w:hAnsi="Century Schoolbook"/>
        </w:rPr>
        <w:t xml:space="preserve">. The parties </w:t>
      </w:r>
      <w:r w:rsidR="00B34106">
        <w:rPr>
          <w:rFonts w:ascii="Century Schoolbook" w:hAnsi="Century Schoolbook"/>
        </w:rPr>
        <w:t>must</w:t>
      </w:r>
      <w:r w:rsidRPr="00CE6BC6">
        <w:rPr>
          <w:rFonts w:ascii="Century Schoolbook" w:hAnsi="Century Schoolbook"/>
        </w:rPr>
        <w:t xml:space="preserve"> appear remotely via Microsoft Teams for Case Management Status Conferences </w:t>
      </w:r>
      <w:r w:rsidR="002B1725" w:rsidRPr="00CE6BC6">
        <w:rPr>
          <w:rFonts w:ascii="Century Schoolbook" w:hAnsi="Century Schoolbook"/>
        </w:rPr>
        <w:t>at the times indicated in Paragraph 1 above</w:t>
      </w:r>
      <w:r w:rsidRPr="00CE6BC6">
        <w:rPr>
          <w:rFonts w:ascii="Century Schoolbook" w:hAnsi="Century Schoolbook"/>
        </w:rPr>
        <w:t xml:space="preserve">. Teams meeting details will be provided under separate cover. </w:t>
      </w:r>
      <w:r w:rsidR="002B1725" w:rsidRPr="00CE6BC6">
        <w:rPr>
          <w:rFonts w:ascii="Century Schoolbook" w:hAnsi="Century Schoolbook"/>
        </w:rPr>
        <w:t>Three days before each conference,</w:t>
      </w:r>
      <w:r w:rsidRPr="00CE6BC6">
        <w:rPr>
          <w:rFonts w:ascii="Century Schoolbook" w:hAnsi="Century Schoolbook"/>
        </w:rPr>
        <w:t xml:space="preserve"> the parties must file a Joint Case Management Status Report. Each Joint Case Management Status Report must not exceed three pages and must update the </w:t>
      </w:r>
      <w:r w:rsidR="00634940">
        <w:rPr>
          <w:rFonts w:ascii="Century Schoolbook" w:hAnsi="Century Schoolbook"/>
        </w:rPr>
        <w:t>c</w:t>
      </w:r>
      <w:r w:rsidRPr="00CE6BC6">
        <w:rPr>
          <w:rFonts w:ascii="Century Schoolbook" w:hAnsi="Century Schoolbook"/>
        </w:rPr>
        <w:t xml:space="preserve">ourt on the progress of discovery and identify any emerging disputes that might require judicial intervention. Although Joint Case Management Status Reports inform the </w:t>
      </w:r>
      <w:r w:rsidR="00634940">
        <w:rPr>
          <w:rFonts w:ascii="Century Schoolbook" w:hAnsi="Century Schoolbook"/>
        </w:rPr>
        <w:t>c</w:t>
      </w:r>
      <w:r w:rsidRPr="00CE6BC6">
        <w:rPr>
          <w:rFonts w:ascii="Century Schoolbook" w:hAnsi="Century Schoolbook"/>
        </w:rPr>
        <w:t xml:space="preserve">ourt of any developing disputes, they do not replace the discovery dispute resolution process outlined above. </w:t>
      </w:r>
    </w:p>
    <w:p w14:paraId="03EE85BA" w14:textId="77777777" w:rsidR="00315338" w:rsidRPr="00CE6BC6" w:rsidRDefault="00315338" w:rsidP="00E86AB8">
      <w:pPr>
        <w:pStyle w:val="ListParagraph"/>
        <w:widowControl/>
        <w:jc w:val="both"/>
        <w:rPr>
          <w:rFonts w:ascii="Century Schoolbook" w:hAnsi="Century Schoolbook"/>
          <w:szCs w:val="24"/>
        </w:rPr>
      </w:pPr>
    </w:p>
    <w:p w14:paraId="49AA9318" w14:textId="77777777" w:rsidR="00D91997" w:rsidRPr="00CE6BC6" w:rsidRDefault="00D91997" w:rsidP="00E86AB8">
      <w:pPr>
        <w:pStyle w:val="ListParagraph"/>
        <w:widowControl/>
        <w:numPr>
          <w:ilvl w:val="0"/>
          <w:numId w:val="31"/>
        </w:numPr>
        <w:spacing w:after="240"/>
        <w:ind w:left="720" w:hanging="720"/>
        <w:jc w:val="both"/>
        <w:rPr>
          <w:rFonts w:ascii="Century Schoolbook" w:hAnsi="Century Schoolbook"/>
          <w:szCs w:val="24"/>
        </w:rPr>
      </w:pPr>
      <w:r w:rsidRPr="00CE6BC6">
        <w:rPr>
          <w:rFonts w:ascii="Century Schoolbook" w:hAnsi="Century Schoolbook"/>
          <w:b/>
          <w:bCs/>
          <w:szCs w:val="24"/>
        </w:rPr>
        <w:lastRenderedPageBreak/>
        <w:t>Pretrial Matters.</w:t>
      </w:r>
    </w:p>
    <w:p w14:paraId="7E4978BB" w14:textId="77777777" w:rsidR="004B54B1" w:rsidRPr="00CE6BC6" w:rsidRDefault="004B54B1" w:rsidP="00E86AB8">
      <w:pPr>
        <w:pStyle w:val="ListParagraph"/>
        <w:widowControl/>
        <w:numPr>
          <w:ilvl w:val="1"/>
          <w:numId w:val="38"/>
        </w:numPr>
        <w:autoSpaceDE w:val="0"/>
        <w:autoSpaceDN w:val="0"/>
        <w:spacing w:before="240"/>
        <w:ind w:left="1440" w:hanging="720"/>
        <w:jc w:val="both"/>
        <w:rPr>
          <w:rFonts w:ascii="Century Schoolbook" w:hAnsi="Century Schoolbook"/>
          <w:b/>
          <w:szCs w:val="24"/>
        </w:rPr>
      </w:pPr>
      <w:r w:rsidRPr="00CE6BC6">
        <w:rPr>
          <w:rFonts w:ascii="Century Schoolbook" w:hAnsi="Century Schoolbook"/>
          <w:b/>
          <w:szCs w:val="24"/>
        </w:rPr>
        <w:t xml:space="preserve">Pretrial Agreement Regarding Testimony. </w:t>
      </w:r>
      <w:r w:rsidRPr="00CE6BC6">
        <w:rPr>
          <w:rFonts w:ascii="Century Schoolbook" w:hAnsi="Century Schoolbook"/>
          <w:szCs w:val="24"/>
        </w:rPr>
        <w:t xml:space="preserve">In the interest of judicial efficiency and economy, the court will permit parties to submit affidavits in lieu of direct testimony if the parties so stipulate. The court expects all counsel to cooperate and attempt to </w:t>
      </w:r>
      <w:proofErr w:type="gramStart"/>
      <w:r w:rsidRPr="00CE6BC6">
        <w:rPr>
          <w:rFonts w:ascii="Century Schoolbook" w:hAnsi="Century Schoolbook"/>
          <w:szCs w:val="24"/>
        </w:rPr>
        <w:t>stipulate to</w:t>
      </w:r>
      <w:proofErr w:type="gramEnd"/>
      <w:r w:rsidRPr="00CE6BC6">
        <w:rPr>
          <w:rFonts w:ascii="Century Schoolbook" w:hAnsi="Century Schoolbook"/>
          <w:szCs w:val="24"/>
        </w:rPr>
        <w:t xml:space="preserve"> direct testimony by affidavit and deposition designations when doing so will promote a speedy and unprejudiced disposition.</w:t>
      </w:r>
    </w:p>
    <w:p w14:paraId="63A98D46" w14:textId="77777777" w:rsidR="004B54B1" w:rsidRPr="00CE6BC6" w:rsidRDefault="004B54B1" w:rsidP="00E86AB8">
      <w:pPr>
        <w:pStyle w:val="BodyText"/>
        <w:spacing w:before="1"/>
        <w:ind w:left="1440" w:hanging="720"/>
        <w:rPr>
          <w:rFonts w:ascii="Century Schoolbook" w:hAnsi="Century Schoolbook"/>
        </w:rPr>
      </w:pPr>
    </w:p>
    <w:p w14:paraId="7A9DB3A2" w14:textId="35C0045E" w:rsidR="004B54B1" w:rsidRPr="00CE6BC6" w:rsidRDefault="004B54B1" w:rsidP="00E86AB8">
      <w:pPr>
        <w:pStyle w:val="ListParagraph"/>
        <w:widowControl/>
        <w:numPr>
          <w:ilvl w:val="1"/>
          <w:numId w:val="38"/>
        </w:numPr>
        <w:autoSpaceDE w:val="0"/>
        <w:autoSpaceDN w:val="0"/>
        <w:ind w:left="1440" w:hanging="720"/>
        <w:jc w:val="both"/>
        <w:rPr>
          <w:rFonts w:ascii="Century Schoolbook" w:hAnsi="Century Schoolbook"/>
          <w:b/>
          <w:szCs w:val="24"/>
        </w:rPr>
      </w:pPr>
      <w:r w:rsidRPr="00CE6BC6">
        <w:rPr>
          <w:rFonts w:ascii="Century Schoolbook" w:hAnsi="Century Schoolbook"/>
          <w:b/>
          <w:szCs w:val="24"/>
        </w:rPr>
        <w:t xml:space="preserve">Pretrial Disclosures. </w:t>
      </w:r>
      <w:r w:rsidR="00CE6BC6" w:rsidRPr="00CE6BC6">
        <w:rPr>
          <w:rFonts w:ascii="Century Schoolbook" w:hAnsi="Century Schoolbook"/>
          <w:szCs w:val="24"/>
        </w:rPr>
        <w:t xml:space="preserve">By </w:t>
      </w:r>
      <w:r w:rsidR="00B628CB">
        <w:rPr>
          <w:rFonts w:ascii="Century Schoolbook" w:hAnsi="Century Schoolbook"/>
          <w:szCs w:val="24"/>
        </w:rPr>
        <w:t>the applicable deadline established above</w:t>
      </w:r>
      <w:r w:rsidRPr="00CE6BC6">
        <w:rPr>
          <w:rFonts w:ascii="Century Schoolbook" w:hAnsi="Century Schoolbook"/>
          <w:b/>
          <w:bCs/>
          <w:szCs w:val="24"/>
        </w:rPr>
        <w:t>,</w:t>
      </w:r>
      <w:r w:rsidRPr="00CE6BC6">
        <w:rPr>
          <w:rFonts w:ascii="Century Schoolbook" w:hAnsi="Century Schoolbook"/>
          <w:szCs w:val="24"/>
        </w:rPr>
        <w:t xml:space="preserve"> the parties must provide each other (but not file with the court) the disclosures required by W.R.C.P.Ch.C. 26(a)(3). Along with these pretrial disclosures, the parties </w:t>
      </w:r>
      <w:r w:rsidR="00645B6F">
        <w:rPr>
          <w:rFonts w:ascii="Century Schoolbook" w:hAnsi="Century Schoolbook"/>
          <w:szCs w:val="24"/>
        </w:rPr>
        <w:t>must</w:t>
      </w:r>
      <w:r w:rsidRPr="00CE6BC6">
        <w:rPr>
          <w:rFonts w:ascii="Century Schoolbook" w:hAnsi="Century Schoolbook"/>
          <w:szCs w:val="24"/>
        </w:rPr>
        <w:t xml:space="preserve"> provide any affidavits they expect to submit in lieu of direct testimony. This exchange constitutes the disclosure required by W.R.C.P.Ch.C. 26(a)(3).</w:t>
      </w:r>
    </w:p>
    <w:p w14:paraId="0F013BB3" w14:textId="5B3431CC" w:rsidR="004B54B1" w:rsidRPr="00CE6BC6" w:rsidRDefault="004B54B1" w:rsidP="00E86AB8">
      <w:pPr>
        <w:pStyle w:val="ListParagraph"/>
        <w:widowControl/>
        <w:numPr>
          <w:ilvl w:val="1"/>
          <w:numId w:val="38"/>
        </w:numPr>
        <w:tabs>
          <w:tab w:val="left" w:pos="8550"/>
        </w:tabs>
        <w:autoSpaceDE w:val="0"/>
        <w:autoSpaceDN w:val="0"/>
        <w:spacing w:before="240"/>
        <w:ind w:left="1440" w:hanging="720"/>
        <w:jc w:val="both"/>
        <w:rPr>
          <w:rFonts w:ascii="Century Schoolbook" w:hAnsi="Century Schoolbook"/>
          <w:szCs w:val="24"/>
        </w:rPr>
      </w:pPr>
      <w:r w:rsidRPr="00CE6BC6">
        <w:rPr>
          <w:rFonts w:ascii="Century Schoolbook" w:hAnsi="Century Schoolbook"/>
          <w:b/>
          <w:szCs w:val="24"/>
        </w:rPr>
        <w:t xml:space="preserve">Pretrial meet and confer regarding stipulations. </w:t>
      </w:r>
      <w:r w:rsidRPr="00CE6BC6">
        <w:rPr>
          <w:rFonts w:ascii="Century Schoolbook" w:hAnsi="Century Schoolbook"/>
          <w:szCs w:val="24"/>
        </w:rPr>
        <w:t xml:space="preserve">The parties must meet and confer in good faith </w:t>
      </w:r>
      <w:r w:rsidR="00CE6BC6" w:rsidRPr="00CE6BC6">
        <w:rPr>
          <w:rFonts w:ascii="Century Schoolbook" w:hAnsi="Century Schoolbook"/>
          <w:szCs w:val="24"/>
        </w:rPr>
        <w:t xml:space="preserve">by </w:t>
      </w:r>
      <w:r w:rsidR="00B628CB">
        <w:rPr>
          <w:rFonts w:ascii="Century Schoolbook" w:hAnsi="Century Schoolbook"/>
          <w:szCs w:val="24"/>
        </w:rPr>
        <w:t>the applicable deadline established above</w:t>
      </w:r>
      <w:r w:rsidRPr="00CE6BC6">
        <w:rPr>
          <w:rFonts w:ascii="Century Schoolbook" w:hAnsi="Century Schoolbook"/>
          <w:b/>
          <w:bCs/>
          <w:szCs w:val="24"/>
        </w:rPr>
        <w:t>,</w:t>
      </w:r>
      <w:r w:rsidRPr="00CE6BC6">
        <w:rPr>
          <w:rFonts w:ascii="Century Schoolbook" w:hAnsi="Century Schoolbook"/>
          <w:szCs w:val="24"/>
        </w:rPr>
        <w:t xml:space="preserve"> to </w:t>
      </w:r>
      <w:r w:rsidRPr="00CE6BC6">
        <w:rPr>
          <w:rFonts w:ascii="Century Schoolbook" w:hAnsi="Century Schoolbook"/>
          <w:b/>
          <w:szCs w:val="24"/>
        </w:rPr>
        <w:t xml:space="preserve">(1) </w:t>
      </w:r>
      <w:r w:rsidRPr="00CE6BC6">
        <w:rPr>
          <w:rFonts w:ascii="Century Schoolbook" w:hAnsi="Century Schoolbook"/>
          <w:szCs w:val="24"/>
        </w:rPr>
        <w:t xml:space="preserve">stipulate to as many facts and issues as possible; </w:t>
      </w:r>
      <w:r w:rsidRPr="00CE6BC6">
        <w:rPr>
          <w:rFonts w:ascii="Century Schoolbook" w:hAnsi="Century Schoolbook"/>
          <w:b/>
          <w:szCs w:val="24"/>
        </w:rPr>
        <w:t xml:space="preserve">(2) </w:t>
      </w:r>
      <w:r w:rsidRPr="00CE6BC6">
        <w:rPr>
          <w:rFonts w:ascii="Century Schoolbook" w:hAnsi="Century Schoolbook"/>
          <w:szCs w:val="24"/>
        </w:rPr>
        <w:t xml:space="preserve">simplify the issues to be tried by eliminating any claims, defenses, or issues about which there is no longer any meaningful controversy; </w:t>
      </w:r>
      <w:r w:rsidRPr="00CE6BC6">
        <w:rPr>
          <w:rFonts w:ascii="Century Schoolbook" w:hAnsi="Century Schoolbook"/>
          <w:b/>
          <w:szCs w:val="24"/>
        </w:rPr>
        <w:t xml:space="preserve">(3) </w:t>
      </w:r>
      <w:r w:rsidRPr="00CE6BC6">
        <w:rPr>
          <w:rFonts w:ascii="Century Schoolbook" w:hAnsi="Century Schoolbook"/>
          <w:szCs w:val="24"/>
        </w:rPr>
        <w:t xml:space="preserve">stipulate to the authenticity and admissibility of as many exhibits as possible; and </w:t>
      </w:r>
      <w:r w:rsidRPr="00CE6BC6">
        <w:rPr>
          <w:rFonts w:ascii="Century Schoolbook" w:hAnsi="Century Schoolbook"/>
          <w:b/>
          <w:szCs w:val="24"/>
        </w:rPr>
        <w:t xml:space="preserve">(4) </w:t>
      </w:r>
      <w:r w:rsidRPr="00CE6BC6">
        <w:rPr>
          <w:rFonts w:ascii="Century Schoolbook" w:hAnsi="Century Schoolbook"/>
          <w:szCs w:val="24"/>
        </w:rPr>
        <w:t>reach agreement to the fullest extent possible on deposition designations and direct testimony by affidavit.</w:t>
      </w:r>
    </w:p>
    <w:p w14:paraId="3D5C0098" w14:textId="1EB5E2C7" w:rsidR="004B54B1" w:rsidRPr="00CE6BC6" w:rsidRDefault="004B54B1" w:rsidP="00E86AB8">
      <w:pPr>
        <w:pStyle w:val="ListParagraph"/>
        <w:widowControl/>
        <w:numPr>
          <w:ilvl w:val="1"/>
          <w:numId w:val="38"/>
        </w:numPr>
        <w:autoSpaceDE w:val="0"/>
        <w:autoSpaceDN w:val="0"/>
        <w:spacing w:before="240"/>
        <w:ind w:left="1440" w:hanging="720"/>
        <w:jc w:val="both"/>
        <w:rPr>
          <w:rFonts w:ascii="Century Schoolbook" w:hAnsi="Century Schoolbook"/>
          <w:b/>
          <w:szCs w:val="24"/>
        </w:rPr>
      </w:pPr>
      <w:r w:rsidRPr="00CE6BC6">
        <w:rPr>
          <w:rFonts w:ascii="Century Schoolbook" w:hAnsi="Century Schoolbook"/>
          <w:b/>
          <w:szCs w:val="24"/>
        </w:rPr>
        <w:t xml:space="preserve">Pretrial Memorandum. </w:t>
      </w:r>
      <w:r w:rsidRPr="00CE6BC6">
        <w:rPr>
          <w:rFonts w:ascii="Century Schoolbook" w:hAnsi="Century Schoolbook"/>
          <w:szCs w:val="24"/>
        </w:rPr>
        <w:t xml:space="preserve">The parties must file a joint pretrial memorandum </w:t>
      </w:r>
      <w:r w:rsidR="00CE6BC6" w:rsidRPr="00CE6BC6">
        <w:rPr>
          <w:rFonts w:ascii="Century Schoolbook" w:hAnsi="Century Schoolbook"/>
          <w:szCs w:val="24"/>
        </w:rPr>
        <w:t xml:space="preserve">by </w:t>
      </w:r>
      <w:r w:rsidR="00B628CB">
        <w:rPr>
          <w:rFonts w:ascii="Century Schoolbook" w:hAnsi="Century Schoolbook"/>
          <w:szCs w:val="24"/>
        </w:rPr>
        <w:t>the applicable deadline established above</w:t>
      </w:r>
      <w:r w:rsidRPr="00CE6BC6">
        <w:rPr>
          <w:rFonts w:ascii="Century Schoolbook" w:hAnsi="Century Schoolbook"/>
          <w:szCs w:val="24"/>
        </w:rPr>
        <w:t xml:space="preserve">. This submission must conform to the Model Joint Pretrial Memorandum on the </w:t>
      </w:r>
      <w:r w:rsidR="004A59C2" w:rsidRPr="00CE6BC6">
        <w:rPr>
          <w:rFonts w:ascii="Century Schoolbook" w:hAnsi="Century Schoolbook"/>
          <w:szCs w:val="24"/>
        </w:rPr>
        <w:t>c</w:t>
      </w:r>
      <w:r w:rsidRPr="00CE6BC6">
        <w:rPr>
          <w:rFonts w:ascii="Century Schoolbook" w:hAnsi="Century Schoolbook"/>
          <w:szCs w:val="24"/>
        </w:rPr>
        <w:t xml:space="preserve">hancery </w:t>
      </w:r>
      <w:r w:rsidR="004A59C2" w:rsidRPr="00CE6BC6">
        <w:rPr>
          <w:rFonts w:ascii="Century Schoolbook" w:hAnsi="Century Schoolbook"/>
          <w:szCs w:val="24"/>
        </w:rPr>
        <w:t>c</w:t>
      </w:r>
      <w:r w:rsidRPr="00CE6BC6">
        <w:rPr>
          <w:rFonts w:ascii="Century Schoolbook" w:hAnsi="Century Schoolbook"/>
          <w:szCs w:val="24"/>
        </w:rPr>
        <w:t>ourt’s website and must include the following:</w:t>
      </w:r>
    </w:p>
    <w:p w14:paraId="0D8F9466" w14:textId="77777777" w:rsidR="004B54B1" w:rsidRPr="00CE6BC6" w:rsidRDefault="004B54B1" w:rsidP="00E86AB8">
      <w:pPr>
        <w:pStyle w:val="BodyText"/>
        <w:ind w:left="1440" w:hanging="720"/>
        <w:rPr>
          <w:rFonts w:ascii="Century Schoolbook" w:hAnsi="Century Schoolbook"/>
        </w:rPr>
      </w:pPr>
    </w:p>
    <w:p w14:paraId="583CC3FA" w14:textId="77777777" w:rsidR="004B54B1" w:rsidRPr="00CE6BC6" w:rsidRDefault="004B54B1" w:rsidP="00E86AB8">
      <w:pPr>
        <w:pStyle w:val="ListParagraph"/>
        <w:widowControl/>
        <w:numPr>
          <w:ilvl w:val="0"/>
          <w:numId w:val="39"/>
        </w:numPr>
        <w:tabs>
          <w:tab w:val="left" w:pos="3644"/>
          <w:tab w:val="left" w:pos="3648"/>
        </w:tabs>
        <w:autoSpaceDE w:val="0"/>
        <w:autoSpaceDN w:val="0"/>
        <w:ind w:left="2160"/>
        <w:jc w:val="both"/>
        <w:rPr>
          <w:rFonts w:ascii="Century Schoolbook" w:hAnsi="Century Schoolbook"/>
          <w:szCs w:val="24"/>
        </w:rPr>
      </w:pPr>
      <w:r w:rsidRPr="00CE6BC6">
        <w:rPr>
          <w:rFonts w:ascii="Century Schoolbook" w:hAnsi="Century Schoolbook"/>
          <w:szCs w:val="24"/>
        </w:rPr>
        <w:t xml:space="preserve">A statement of the case containing </w:t>
      </w:r>
      <w:proofErr w:type="gramStart"/>
      <w:r w:rsidRPr="00CE6BC6">
        <w:rPr>
          <w:rFonts w:ascii="Century Schoolbook" w:hAnsi="Century Schoolbook"/>
          <w:szCs w:val="24"/>
        </w:rPr>
        <w:t>a brief summary</w:t>
      </w:r>
      <w:proofErr w:type="gramEnd"/>
      <w:r w:rsidRPr="00CE6BC6">
        <w:rPr>
          <w:rFonts w:ascii="Century Schoolbook" w:hAnsi="Century Schoolbook"/>
          <w:szCs w:val="24"/>
        </w:rPr>
        <w:t xml:space="preserve"> of the facts of the case and each party’s claims and contentions, with citation to legal authority and evidence to prove each element. This concise statement of the case must include any information concerning the formulation and simplification of the issues, including the elimination of frivolous claims or defenses.</w:t>
      </w:r>
    </w:p>
    <w:p w14:paraId="2E372D21" w14:textId="77777777" w:rsidR="004B54B1" w:rsidRPr="00CE6BC6" w:rsidRDefault="004B54B1" w:rsidP="00E86AB8">
      <w:pPr>
        <w:pStyle w:val="ListParagraph"/>
        <w:widowControl/>
        <w:tabs>
          <w:tab w:val="left" w:pos="3644"/>
          <w:tab w:val="left" w:pos="3648"/>
        </w:tabs>
        <w:ind w:left="2160" w:hanging="720"/>
        <w:jc w:val="both"/>
        <w:rPr>
          <w:rFonts w:ascii="Century Schoolbook" w:hAnsi="Century Schoolbook"/>
          <w:szCs w:val="24"/>
        </w:rPr>
      </w:pPr>
    </w:p>
    <w:p w14:paraId="15CB26A1" w14:textId="77777777" w:rsidR="004B54B1" w:rsidRPr="00CE6BC6" w:rsidRDefault="004B54B1" w:rsidP="00E86AB8">
      <w:pPr>
        <w:pStyle w:val="ListParagraph"/>
        <w:widowControl/>
        <w:numPr>
          <w:ilvl w:val="0"/>
          <w:numId w:val="39"/>
        </w:numPr>
        <w:tabs>
          <w:tab w:val="left" w:pos="3644"/>
          <w:tab w:val="left" w:pos="3648"/>
        </w:tabs>
        <w:autoSpaceDE w:val="0"/>
        <w:autoSpaceDN w:val="0"/>
        <w:ind w:left="2160"/>
        <w:jc w:val="both"/>
        <w:rPr>
          <w:rFonts w:ascii="Century Schoolbook" w:hAnsi="Century Schoolbook"/>
          <w:szCs w:val="24"/>
        </w:rPr>
      </w:pPr>
      <w:r w:rsidRPr="00CE6BC6">
        <w:rPr>
          <w:rFonts w:ascii="Century Schoolbook" w:hAnsi="Century Schoolbook"/>
          <w:szCs w:val="24"/>
        </w:rPr>
        <w:t>A list of any stipulations as to facts and material legal or procedural issues.</w:t>
      </w:r>
    </w:p>
    <w:p w14:paraId="2D95A796" w14:textId="77777777" w:rsidR="004B54B1" w:rsidRPr="00CE6BC6" w:rsidRDefault="004B54B1" w:rsidP="00E86AB8">
      <w:pPr>
        <w:pStyle w:val="BodyText"/>
        <w:spacing w:before="1"/>
        <w:ind w:left="2160" w:hanging="720"/>
        <w:rPr>
          <w:rFonts w:ascii="Century Schoolbook" w:hAnsi="Century Schoolbook"/>
        </w:rPr>
      </w:pPr>
    </w:p>
    <w:p w14:paraId="614AE8B3" w14:textId="77777777" w:rsidR="004B54B1" w:rsidRPr="00CE6BC6" w:rsidRDefault="004B54B1" w:rsidP="00E86AB8">
      <w:pPr>
        <w:pStyle w:val="ListParagraph"/>
        <w:widowControl/>
        <w:numPr>
          <w:ilvl w:val="0"/>
          <w:numId w:val="39"/>
        </w:numPr>
        <w:tabs>
          <w:tab w:val="left" w:pos="3648"/>
        </w:tabs>
        <w:autoSpaceDE w:val="0"/>
        <w:autoSpaceDN w:val="0"/>
        <w:ind w:left="2160"/>
        <w:jc w:val="both"/>
        <w:rPr>
          <w:rFonts w:ascii="Century Schoolbook" w:hAnsi="Century Schoolbook"/>
          <w:szCs w:val="24"/>
        </w:rPr>
      </w:pPr>
      <w:r w:rsidRPr="00CE6BC6">
        <w:rPr>
          <w:rFonts w:ascii="Century Schoolbook" w:hAnsi="Century Schoolbook"/>
          <w:szCs w:val="24"/>
        </w:rPr>
        <w:t>A statement of contested material facts.</w:t>
      </w:r>
    </w:p>
    <w:p w14:paraId="11CE189C" w14:textId="77777777" w:rsidR="004B54B1" w:rsidRPr="00CE6BC6" w:rsidRDefault="004B54B1" w:rsidP="00E86AB8">
      <w:pPr>
        <w:pStyle w:val="ListParagraph"/>
        <w:widowControl/>
        <w:numPr>
          <w:ilvl w:val="0"/>
          <w:numId w:val="39"/>
        </w:numPr>
        <w:tabs>
          <w:tab w:val="left" w:pos="3644"/>
          <w:tab w:val="left" w:pos="3648"/>
        </w:tabs>
        <w:autoSpaceDE w:val="0"/>
        <w:autoSpaceDN w:val="0"/>
        <w:spacing w:before="240"/>
        <w:ind w:left="2160"/>
        <w:jc w:val="both"/>
        <w:rPr>
          <w:rFonts w:ascii="Century Schoolbook" w:hAnsi="Century Schoolbook"/>
          <w:szCs w:val="24"/>
        </w:rPr>
      </w:pPr>
      <w:r w:rsidRPr="00CE6BC6">
        <w:rPr>
          <w:rFonts w:ascii="Century Schoolbook" w:hAnsi="Century Schoolbook"/>
          <w:szCs w:val="24"/>
        </w:rPr>
        <w:t>A statement of contested material issues of law, with appropriate citation to legal authority.</w:t>
      </w:r>
    </w:p>
    <w:p w14:paraId="2A92DCA2" w14:textId="77777777" w:rsidR="004B54B1" w:rsidRPr="00CE6BC6" w:rsidRDefault="004B54B1" w:rsidP="00E86AB8">
      <w:pPr>
        <w:pStyle w:val="BodyText"/>
        <w:spacing w:before="1"/>
        <w:ind w:left="2160" w:hanging="720"/>
        <w:rPr>
          <w:rFonts w:ascii="Century Schoolbook" w:hAnsi="Century Schoolbook"/>
        </w:rPr>
      </w:pPr>
    </w:p>
    <w:p w14:paraId="5F270306" w14:textId="77777777" w:rsidR="004B54B1" w:rsidRPr="00CE6BC6" w:rsidRDefault="004B54B1" w:rsidP="00E86AB8">
      <w:pPr>
        <w:pStyle w:val="ListParagraph"/>
        <w:widowControl/>
        <w:numPr>
          <w:ilvl w:val="0"/>
          <w:numId w:val="39"/>
        </w:numPr>
        <w:tabs>
          <w:tab w:val="left" w:pos="3645"/>
          <w:tab w:val="left" w:pos="3648"/>
          <w:tab w:val="left" w:pos="8550"/>
        </w:tabs>
        <w:autoSpaceDE w:val="0"/>
        <w:autoSpaceDN w:val="0"/>
        <w:ind w:left="2160"/>
        <w:jc w:val="both"/>
        <w:rPr>
          <w:rFonts w:ascii="Century Schoolbook" w:hAnsi="Century Schoolbook"/>
          <w:szCs w:val="24"/>
        </w:rPr>
      </w:pPr>
      <w:r w:rsidRPr="00CE6BC6">
        <w:rPr>
          <w:rFonts w:ascii="Century Schoolbook" w:hAnsi="Century Schoolbook"/>
          <w:szCs w:val="24"/>
        </w:rPr>
        <w:lastRenderedPageBreak/>
        <w:t>An itemization of any damages which will be claimed at trial.</w:t>
      </w:r>
    </w:p>
    <w:p w14:paraId="76ABE4A7" w14:textId="77777777" w:rsidR="004B54B1" w:rsidRPr="00CE6BC6" w:rsidRDefault="004B54B1" w:rsidP="00E86AB8">
      <w:pPr>
        <w:pStyle w:val="ListParagraph"/>
        <w:widowControl/>
        <w:numPr>
          <w:ilvl w:val="0"/>
          <w:numId w:val="39"/>
        </w:numPr>
        <w:tabs>
          <w:tab w:val="left" w:pos="3644"/>
          <w:tab w:val="left" w:pos="3648"/>
        </w:tabs>
        <w:autoSpaceDE w:val="0"/>
        <w:autoSpaceDN w:val="0"/>
        <w:spacing w:before="240"/>
        <w:ind w:left="2160"/>
        <w:jc w:val="both"/>
        <w:rPr>
          <w:rFonts w:ascii="Century Schoolbook" w:hAnsi="Century Schoolbook"/>
          <w:szCs w:val="24"/>
        </w:rPr>
      </w:pPr>
      <w:r w:rsidRPr="00CE6BC6">
        <w:rPr>
          <w:rFonts w:ascii="Century Schoolbook" w:hAnsi="Century Schoolbook"/>
          <w:szCs w:val="24"/>
        </w:rPr>
        <w:t>A list of exhibits to be offered in evidence, including exhibit numbers, bates numbers, descriptions, and any stipulations or disagreements as to the authenticity or admissibility of each exhibit.</w:t>
      </w:r>
    </w:p>
    <w:p w14:paraId="3B6FD4F4" w14:textId="77777777" w:rsidR="004B54B1" w:rsidRPr="00CE6BC6" w:rsidRDefault="004B54B1" w:rsidP="00E86AB8">
      <w:pPr>
        <w:pStyle w:val="BodyText"/>
        <w:spacing w:before="2"/>
        <w:ind w:left="2160" w:hanging="720"/>
        <w:rPr>
          <w:rFonts w:ascii="Century Schoolbook" w:hAnsi="Century Schoolbook"/>
        </w:rPr>
      </w:pPr>
    </w:p>
    <w:p w14:paraId="4C4958E6" w14:textId="5C4F16FD" w:rsidR="004B54B1" w:rsidRPr="00CE6BC6" w:rsidRDefault="004B54B1" w:rsidP="00E86AB8">
      <w:pPr>
        <w:pStyle w:val="ListParagraph"/>
        <w:widowControl/>
        <w:numPr>
          <w:ilvl w:val="0"/>
          <w:numId w:val="39"/>
        </w:numPr>
        <w:tabs>
          <w:tab w:val="left" w:pos="3643"/>
          <w:tab w:val="left" w:pos="3648"/>
        </w:tabs>
        <w:autoSpaceDE w:val="0"/>
        <w:autoSpaceDN w:val="0"/>
        <w:ind w:left="2160"/>
        <w:jc w:val="both"/>
        <w:rPr>
          <w:rFonts w:ascii="Century Schoolbook" w:hAnsi="Century Schoolbook"/>
          <w:szCs w:val="24"/>
        </w:rPr>
      </w:pPr>
      <w:r w:rsidRPr="00CE6BC6">
        <w:rPr>
          <w:rFonts w:ascii="Century Schoolbook" w:hAnsi="Century Schoolbook"/>
          <w:szCs w:val="24"/>
        </w:rPr>
        <w:t xml:space="preserve">A list of witnesses that the parties expect to call during the trial. The witness list </w:t>
      </w:r>
      <w:r w:rsidR="00B34106">
        <w:rPr>
          <w:rFonts w:ascii="Century Schoolbook" w:hAnsi="Century Schoolbook"/>
          <w:szCs w:val="24"/>
        </w:rPr>
        <w:t>must</w:t>
      </w:r>
      <w:r w:rsidRPr="00CE6BC6">
        <w:rPr>
          <w:rFonts w:ascii="Century Schoolbook" w:hAnsi="Century Schoolbook"/>
          <w:szCs w:val="24"/>
        </w:rPr>
        <w:t xml:space="preserve"> identify the type of witness (fact or expert), state how the testimony will be presented (live, deposition designation, affidavit), summarize the witnesses’ anticipated testimony, include the address and telephone</w:t>
      </w:r>
      <w:r w:rsidR="00D97FB5">
        <w:rPr>
          <w:rFonts w:ascii="Century Schoolbook" w:hAnsi="Century Schoolbook"/>
          <w:szCs w:val="24"/>
        </w:rPr>
        <w:t xml:space="preserve"> number</w:t>
      </w:r>
      <w:r w:rsidRPr="00CE6BC6">
        <w:rPr>
          <w:rFonts w:ascii="Century Schoolbook" w:hAnsi="Century Schoolbook"/>
          <w:szCs w:val="24"/>
        </w:rPr>
        <w:t xml:space="preserve"> of each witness, and identify any stipulation or disagreement related to each </w:t>
      </w:r>
      <w:proofErr w:type="gramStart"/>
      <w:r w:rsidRPr="00CE6BC6">
        <w:rPr>
          <w:rFonts w:ascii="Century Schoolbook" w:hAnsi="Century Schoolbook"/>
          <w:szCs w:val="24"/>
        </w:rPr>
        <w:t>witnesses</w:t>
      </w:r>
      <w:proofErr w:type="gramEnd"/>
      <w:r w:rsidRPr="00CE6BC6">
        <w:rPr>
          <w:rFonts w:ascii="Century Schoolbook" w:hAnsi="Century Schoolbook"/>
          <w:szCs w:val="24"/>
        </w:rPr>
        <w:t xml:space="preserve">’ testimony. Anticipated live witnesses must be designated as “will-call” or “may-call.” Any party designating a party as “will-call” must have the witness available for trial unless reasonable advance notice is given to the opposing counsel. Addresses, telephone numbers, and other personal identifying information </w:t>
      </w:r>
      <w:r w:rsidR="00B34106">
        <w:rPr>
          <w:rFonts w:ascii="Century Schoolbook" w:hAnsi="Century Schoolbook"/>
          <w:szCs w:val="24"/>
        </w:rPr>
        <w:t>must</w:t>
      </w:r>
      <w:r w:rsidRPr="00CE6BC6">
        <w:rPr>
          <w:rFonts w:ascii="Century Schoolbook" w:hAnsi="Century Schoolbook"/>
          <w:szCs w:val="24"/>
        </w:rPr>
        <w:t xml:space="preserve"> be redacted from the joint pretrial memoranda filed with the court.</w:t>
      </w:r>
    </w:p>
    <w:p w14:paraId="34E45B9A" w14:textId="77777777" w:rsidR="004B54B1" w:rsidRPr="00CE6BC6" w:rsidRDefault="004B54B1" w:rsidP="00E86AB8">
      <w:pPr>
        <w:pStyle w:val="ListParagraph"/>
        <w:widowControl/>
        <w:numPr>
          <w:ilvl w:val="0"/>
          <w:numId w:val="39"/>
        </w:numPr>
        <w:autoSpaceDE w:val="0"/>
        <w:autoSpaceDN w:val="0"/>
        <w:spacing w:before="240"/>
        <w:ind w:left="2160"/>
        <w:jc w:val="both"/>
        <w:rPr>
          <w:rFonts w:ascii="Century Schoolbook" w:hAnsi="Century Schoolbook"/>
          <w:szCs w:val="24"/>
        </w:rPr>
      </w:pPr>
      <w:r w:rsidRPr="00CE6BC6">
        <w:rPr>
          <w:rFonts w:ascii="Century Schoolbook" w:hAnsi="Century Schoolbook"/>
          <w:szCs w:val="24"/>
        </w:rPr>
        <w:t>A list of any pending motions by party.</w:t>
      </w:r>
    </w:p>
    <w:p w14:paraId="379AF9F0" w14:textId="77777777" w:rsidR="004B54B1" w:rsidRPr="00CE6BC6" w:rsidRDefault="004B54B1" w:rsidP="00E86AB8">
      <w:pPr>
        <w:pStyle w:val="BodyText"/>
        <w:spacing w:before="1"/>
        <w:ind w:left="2160" w:hanging="720"/>
        <w:rPr>
          <w:rFonts w:ascii="Century Schoolbook" w:hAnsi="Century Schoolbook"/>
        </w:rPr>
      </w:pPr>
    </w:p>
    <w:p w14:paraId="4F73419B" w14:textId="465A18A1" w:rsidR="004B54B1" w:rsidRPr="00CE6BC6" w:rsidRDefault="004B54B1" w:rsidP="00E86AB8">
      <w:pPr>
        <w:pStyle w:val="ListParagraph"/>
        <w:widowControl/>
        <w:numPr>
          <w:ilvl w:val="0"/>
          <w:numId w:val="39"/>
        </w:numPr>
        <w:tabs>
          <w:tab w:val="left" w:pos="3644"/>
          <w:tab w:val="left" w:pos="3648"/>
        </w:tabs>
        <w:autoSpaceDE w:val="0"/>
        <w:autoSpaceDN w:val="0"/>
        <w:spacing w:after="240"/>
        <w:ind w:left="2160"/>
        <w:jc w:val="both"/>
        <w:rPr>
          <w:rFonts w:ascii="Century Schoolbook" w:hAnsi="Century Schoolbook"/>
          <w:szCs w:val="24"/>
        </w:rPr>
      </w:pPr>
      <w:r w:rsidRPr="00CE6BC6">
        <w:rPr>
          <w:rFonts w:ascii="Century Schoolbook" w:hAnsi="Century Schoolbook"/>
          <w:szCs w:val="24"/>
        </w:rPr>
        <w:t xml:space="preserve">A </w:t>
      </w:r>
      <w:r w:rsidR="0053480B">
        <w:rPr>
          <w:rFonts w:ascii="Century Schoolbook" w:hAnsi="Century Schoolbook"/>
          <w:szCs w:val="24"/>
        </w:rPr>
        <w:t>statement</w:t>
      </w:r>
      <w:r w:rsidRPr="00CE6BC6">
        <w:rPr>
          <w:rFonts w:ascii="Century Schoolbook" w:hAnsi="Century Schoolbook"/>
          <w:szCs w:val="24"/>
        </w:rPr>
        <w:t xml:space="preserve"> of any </w:t>
      </w:r>
      <w:r w:rsidR="0053480B">
        <w:rPr>
          <w:rFonts w:ascii="Century Schoolbook" w:hAnsi="Century Schoolbook"/>
          <w:szCs w:val="24"/>
        </w:rPr>
        <w:t xml:space="preserve">proposed </w:t>
      </w:r>
      <w:r w:rsidRPr="00CE6BC6">
        <w:rPr>
          <w:rFonts w:ascii="Century Schoolbook" w:hAnsi="Century Schoolbook"/>
          <w:szCs w:val="24"/>
        </w:rPr>
        <w:t xml:space="preserve">changes to the trial length, </w:t>
      </w:r>
      <w:r w:rsidR="0053480B">
        <w:rPr>
          <w:rFonts w:ascii="Century Schoolbook" w:hAnsi="Century Schoolbook"/>
          <w:szCs w:val="24"/>
        </w:rPr>
        <w:t xml:space="preserve">the </w:t>
      </w:r>
      <w:r w:rsidRPr="00CE6BC6">
        <w:rPr>
          <w:rFonts w:ascii="Century Schoolbook" w:hAnsi="Century Schoolbook"/>
          <w:szCs w:val="24"/>
        </w:rPr>
        <w:t>allocation of trial time between the parties, and</w:t>
      </w:r>
      <w:r w:rsidR="0053480B">
        <w:rPr>
          <w:rFonts w:ascii="Century Schoolbook" w:hAnsi="Century Schoolbook"/>
          <w:szCs w:val="24"/>
        </w:rPr>
        <w:t xml:space="preserve"> the</w:t>
      </w:r>
      <w:r w:rsidRPr="00CE6BC6">
        <w:rPr>
          <w:rFonts w:ascii="Century Schoolbook" w:hAnsi="Century Schoolbook"/>
          <w:szCs w:val="24"/>
        </w:rPr>
        <w:t xml:space="preserve"> time allotted for opening statements and closing arguments. Any such proposal must be justified by good cause.</w:t>
      </w:r>
    </w:p>
    <w:p w14:paraId="13A8B3D9" w14:textId="77777777" w:rsidR="004B54B1" w:rsidRPr="00CE6BC6" w:rsidRDefault="004B54B1" w:rsidP="00E86AB8">
      <w:pPr>
        <w:pStyle w:val="ListParagraph"/>
        <w:widowControl/>
        <w:numPr>
          <w:ilvl w:val="0"/>
          <w:numId w:val="39"/>
        </w:numPr>
        <w:tabs>
          <w:tab w:val="left" w:pos="3645"/>
          <w:tab w:val="left" w:pos="3648"/>
        </w:tabs>
        <w:autoSpaceDE w:val="0"/>
        <w:autoSpaceDN w:val="0"/>
        <w:ind w:left="2160"/>
        <w:jc w:val="both"/>
        <w:rPr>
          <w:rFonts w:ascii="Century Schoolbook" w:hAnsi="Century Schoolbook"/>
          <w:szCs w:val="24"/>
        </w:rPr>
      </w:pPr>
      <w:r w:rsidRPr="00CE6BC6">
        <w:rPr>
          <w:rFonts w:ascii="Century Schoolbook" w:hAnsi="Century Schoolbook"/>
          <w:szCs w:val="24"/>
        </w:rPr>
        <w:t>A certification that the parties have in good faith discussed settlement but cannot agree on settlement and a candid evaluation of settlement prospects.</w:t>
      </w:r>
    </w:p>
    <w:p w14:paraId="4A084BD2" w14:textId="77777777" w:rsidR="004B54B1" w:rsidRPr="00CE6BC6" w:rsidRDefault="004B54B1" w:rsidP="00E86AB8">
      <w:pPr>
        <w:pStyle w:val="BodyText"/>
        <w:ind w:left="2160" w:hanging="720"/>
        <w:rPr>
          <w:rFonts w:ascii="Century Schoolbook" w:hAnsi="Century Schoolbook"/>
        </w:rPr>
      </w:pPr>
    </w:p>
    <w:p w14:paraId="3B5195C6" w14:textId="77777777" w:rsidR="004B54B1" w:rsidRPr="00CE6BC6" w:rsidRDefault="004B54B1" w:rsidP="00E86AB8">
      <w:pPr>
        <w:pStyle w:val="ListParagraph"/>
        <w:widowControl/>
        <w:numPr>
          <w:ilvl w:val="0"/>
          <w:numId w:val="39"/>
        </w:numPr>
        <w:tabs>
          <w:tab w:val="left" w:pos="3644"/>
          <w:tab w:val="left" w:pos="3648"/>
        </w:tabs>
        <w:autoSpaceDE w:val="0"/>
        <w:autoSpaceDN w:val="0"/>
        <w:ind w:left="2160"/>
        <w:jc w:val="both"/>
        <w:rPr>
          <w:rFonts w:ascii="Century Schoolbook" w:hAnsi="Century Schoolbook"/>
          <w:szCs w:val="24"/>
        </w:rPr>
      </w:pPr>
      <w:r w:rsidRPr="00CE6BC6">
        <w:rPr>
          <w:rFonts w:ascii="Century Schoolbook" w:hAnsi="Century Schoolbook"/>
          <w:szCs w:val="24"/>
        </w:rPr>
        <w:t>A description of any specific needs for trial (e.g., audio or visual equipment or other technology).</w:t>
      </w:r>
    </w:p>
    <w:p w14:paraId="43EBA8A4" w14:textId="77777777" w:rsidR="004B54B1" w:rsidRPr="00CE6BC6" w:rsidRDefault="004B54B1" w:rsidP="00E86AB8">
      <w:pPr>
        <w:pStyle w:val="BodyText"/>
        <w:ind w:left="2160" w:hanging="720"/>
        <w:rPr>
          <w:rFonts w:ascii="Century Schoolbook" w:hAnsi="Century Schoolbook"/>
        </w:rPr>
      </w:pPr>
    </w:p>
    <w:p w14:paraId="42B18201" w14:textId="77777777" w:rsidR="004B54B1" w:rsidRPr="00CE6BC6" w:rsidRDefault="004B54B1" w:rsidP="00E86AB8">
      <w:pPr>
        <w:pStyle w:val="ListParagraph"/>
        <w:widowControl/>
        <w:numPr>
          <w:ilvl w:val="0"/>
          <w:numId w:val="39"/>
        </w:numPr>
        <w:tabs>
          <w:tab w:val="left" w:pos="3643"/>
          <w:tab w:val="left" w:pos="3648"/>
        </w:tabs>
        <w:autoSpaceDE w:val="0"/>
        <w:autoSpaceDN w:val="0"/>
        <w:ind w:left="2160"/>
        <w:jc w:val="both"/>
        <w:rPr>
          <w:rFonts w:ascii="Century Schoolbook" w:hAnsi="Century Schoolbook"/>
          <w:szCs w:val="24"/>
        </w:rPr>
      </w:pPr>
      <w:r w:rsidRPr="00CE6BC6">
        <w:rPr>
          <w:rFonts w:ascii="Century Schoolbook" w:hAnsi="Century Schoolbook"/>
          <w:szCs w:val="24"/>
        </w:rPr>
        <w:t>A concise statement as to any other matters which can be reasonably anticipated, which can be addressed prior to trial</w:t>
      </w:r>
      <w:proofErr w:type="gramStart"/>
      <w:r w:rsidRPr="00CE6BC6">
        <w:rPr>
          <w:rFonts w:ascii="Century Schoolbook" w:hAnsi="Century Schoolbook"/>
          <w:szCs w:val="24"/>
        </w:rPr>
        <w:t>, as</w:t>
      </w:r>
      <w:proofErr w:type="gramEnd"/>
      <w:r w:rsidRPr="00CE6BC6">
        <w:rPr>
          <w:rFonts w:ascii="Century Schoolbook" w:hAnsi="Century Schoolbook"/>
          <w:szCs w:val="24"/>
        </w:rPr>
        <w:t xml:space="preserve"> may facilitate the just, speedy, and inexpensive disposition of this action.</w:t>
      </w:r>
    </w:p>
    <w:p w14:paraId="2ED545D1" w14:textId="77777777" w:rsidR="004B54B1" w:rsidRPr="00CE6BC6" w:rsidRDefault="004B54B1" w:rsidP="00E86AB8">
      <w:pPr>
        <w:pStyle w:val="BodyText"/>
        <w:ind w:left="1440" w:hanging="720"/>
        <w:rPr>
          <w:rFonts w:ascii="Century Schoolbook" w:hAnsi="Century Schoolbook"/>
        </w:rPr>
      </w:pPr>
    </w:p>
    <w:p w14:paraId="46E43A84" w14:textId="44CD3B78" w:rsidR="004B54B1" w:rsidRPr="00CE6BC6" w:rsidRDefault="004B54B1" w:rsidP="00E86AB8">
      <w:pPr>
        <w:pStyle w:val="BodyText"/>
        <w:numPr>
          <w:ilvl w:val="1"/>
          <w:numId w:val="38"/>
        </w:numPr>
        <w:autoSpaceDE w:val="0"/>
        <w:autoSpaceDN w:val="0"/>
        <w:ind w:left="1440" w:hanging="720"/>
        <w:rPr>
          <w:rFonts w:ascii="Century Schoolbook" w:hAnsi="Century Schoolbook"/>
        </w:rPr>
      </w:pPr>
      <w:r w:rsidRPr="00CE6BC6">
        <w:rPr>
          <w:rFonts w:ascii="Century Schoolbook" w:hAnsi="Century Schoolbook"/>
          <w:b/>
          <w:bCs/>
        </w:rPr>
        <w:t>Disputed Items in Pretrial Memorandum; Effect of Submission</w:t>
      </w:r>
      <w:r w:rsidRPr="00CE6BC6">
        <w:rPr>
          <w:rFonts w:ascii="Century Schoolbook" w:hAnsi="Century Schoolbook"/>
        </w:rPr>
        <w:t>. If the parties fail to agree on any component of the pretrial memorandum, the parties will include competing entries for each disputed item. Submitting a pretrial memorandum conforming to the Model Joint Pretrial Memorandum and addressing the above items constitute</w:t>
      </w:r>
      <w:r w:rsidR="00DB3B35">
        <w:rPr>
          <w:rFonts w:ascii="Century Schoolbook" w:hAnsi="Century Schoolbook"/>
        </w:rPr>
        <w:t>s</w:t>
      </w:r>
      <w:r w:rsidRPr="00CE6BC6">
        <w:rPr>
          <w:rFonts w:ascii="Century Schoolbook" w:hAnsi="Century Schoolbook"/>
        </w:rPr>
        <w:t xml:space="preserve"> the filing required by W.R.C.P.Ch.C. 26(a)(3).</w:t>
      </w:r>
    </w:p>
    <w:p w14:paraId="3CA5C0C1" w14:textId="4F503437" w:rsidR="004B54B1" w:rsidRPr="00CE6BC6" w:rsidRDefault="004B54B1" w:rsidP="00E86AB8">
      <w:pPr>
        <w:pStyle w:val="ListParagraph"/>
        <w:widowControl/>
        <w:numPr>
          <w:ilvl w:val="1"/>
          <w:numId w:val="38"/>
        </w:numPr>
        <w:autoSpaceDE w:val="0"/>
        <w:autoSpaceDN w:val="0"/>
        <w:spacing w:before="240"/>
        <w:ind w:left="1440" w:hanging="720"/>
        <w:jc w:val="both"/>
        <w:rPr>
          <w:rFonts w:ascii="Century Schoolbook" w:hAnsi="Century Schoolbook"/>
          <w:b/>
          <w:szCs w:val="24"/>
        </w:rPr>
      </w:pPr>
      <w:r w:rsidRPr="00CE6BC6">
        <w:rPr>
          <w:rFonts w:ascii="Century Schoolbook" w:hAnsi="Century Schoolbook"/>
          <w:b/>
          <w:szCs w:val="24"/>
        </w:rPr>
        <w:lastRenderedPageBreak/>
        <w:t xml:space="preserve">Pretrial Motions. </w:t>
      </w:r>
      <w:r w:rsidRPr="00CE6BC6">
        <w:rPr>
          <w:rFonts w:ascii="Century Schoolbook" w:hAnsi="Century Schoolbook"/>
          <w:szCs w:val="24"/>
        </w:rPr>
        <w:t xml:space="preserve">All motions in </w:t>
      </w:r>
      <w:proofErr w:type="spellStart"/>
      <w:r w:rsidRPr="00CE6BC6">
        <w:rPr>
          <w:rFonts w:ascii="Century Schoolbook" w:hAnsi="Century Schoolbook"/>
          <w:szCs w:val="24"/>
        </w:rPr>
        <w:t>limine</w:t>
      </w:r>
      <w:proofErr w:type="spellEnd"/>
      <w:r w:rsidRPr="00CE6BC6">
        <w:rPr>
          <w:rFonts w:ascii="Century Schoolbook" w:hAnsi="Century Schoolbook"/>
          <w:szCs w:val="24"/>
        </w:rPr>
        <w:t xml:space="preserve">, requests for advance rulings, objections to direct testimony by affidavit, and objections to designated deposition testimony must be filed </w:t>
      </w:r>
      <w:r w:rsidR="00CE6BC6" w:rsidRPr="00CE6BC6">
        <w:rPr>
          <w:rFonts w:ascii="Century Schoolbook" w:hAnsi="Century Schoolbook"/>
          <w:szCs w:val="24"/>
        </w:rPr>
        <w:t xml:space="preserve">by </w:t>
      </w:r>
      <w:r w:rsidR="00B628CB">
        <w:rPr>
          <w:rFonts w:ascii="Century Schoolbook" w:hAnsi="Century Schoolbook"/>
          <w:szCs w:val="24"/>
        </w:rPr>
        <w:t>the applicable deadline established above</w:t>
      </w:r>
      <w:r w:rsidRPr="00CE6BC6">
        <w:rPr>
          <w:rFonts w:ascii="Century Schoolbook" w:hAnsi="Century Schoolbook"/>
          <w:szCs w:val="24"/>
        </w:rPr>
        <w:t>.</w:t>
      </w:r>
    </w:p>
    <w:p w14:paraId="3DE08E0C" w14:textId="77777777" w:rsidR="004B54B1" w:rsidRPr="00CE6BC6" w:rsidRDefault="004B54B1" w:rsidP="00E86AB8">
      <w:pPr>
        <w:pStyle w:val="BodyText"/>
        <w:spacing w:before="3"/>
        <w:ind w:left="1440" w:hanging="720"/>
        <w:rPr>
          <w:rFonts w:ascii="Century Schoolbook" w:hAnsi="Century Schoolbook"/>
        </w:rPr>
      </w:pPr>
    </w:p>
    <w:p w14:paraId="6AB62558" w14:textId="63CE053C" w:rsidR="004B54B1" w:rsidRPr="00CE6BC6" w:rsidRDefault="004B54B1" w:rsidP="00E86AB8">
      <w:pPr>
        <w:pStyle w:val="ListParagraph"/>
        <w:widowControl/>
        <w:numPr>
          <w:ilvl w:val="1"/>
          <w:numId w:val="38"/>
        </w:numPr>
        <w:autoSpaceDE w:val="0"/>
        <w:autoSpaceDN w:val="0"/>
        <w:ind w:left="1440" w:hanging="720"/>
        <w:jc w:val="both"/>
        <w:rPr>
          <w:rFonts w:ascii="Century Schoolbook" w:hAnsi="Century Schoolbook"/>
          <w:b/>
          <w:szCs w:val="24"/>
        </w:rPr>
      </w:pPr>
      <w:r w:rsidRPr="00CE6BC6">
        <w:rPr>
          <w:rFonts w:ascii="Century Schoolbook" w:hAnsi="Century Schoolbook"/>
          <w:b/>
          <w:szCs w:val="24"/>
        </w:rPr>
        <w:t xml:space="preserve">Pretrial Conference. </w:t>
      </w:r>
      <w:r w:rsidRPr="00CE6BC6">
        <w:rPr>
          <w:rFonts w:ascii="Century Schoolbook" w:hAnsi="Century Schoolbook"/>
          <w:szCs w:val="24"/>
        </w:rPr>
        <w:t xml:space="preserve">A pretrial conference will be held remotely via Microsoft Teams </w:t>
      </w:r>
      <w:r w:rsidR="004A59C2" w:rsidRPr="00CE6BC6">
        <w:rPr>
          <w:rFonts w:ascii="Century Schoolbook" w:hAnsi="Century Schoolbook"/>
          <w:szCs w:val="24"/>
        </w:rPr>
        <w:t>as indicated in Paragraph 1</w:t>
      </w:r>
      <w:r w:rsidR="001B469B">
        <w:rPr>
          <w:rFonts w:ascii="Century Schoolbook" w:hAnsi="Century Schoolbook"/>
          <w:szCs w:val="24"/>
        </w:rPr>
        <w:t xml:space="preserve"> </w:t>
      </w:r>
      <w:r w:rsidR="004A59C2" w:rsidRPr="00CE6BC6">
        <w:rPr>
          <w:rFonts w:ascii="Century Schoolbook" w:hAnsi="Century Schoolbook"/>
          <w:szCs w:val="24"/>
        </w:rPr>
        <w:t>above</w:t>
      </w:r>
      <w:r w:rsidRPr="00CE6BC6">
        <w:rPr>
          <w:rFonts w:ascii="Century Schoolbook" w:hAnsi="Century Schoolbook"/>
          <w:b/>
          <w:bCs/>
          <w:szCs w:val="24"/>
        </w:rPr>
        <w:t>.</w:t>
      </w:r>
      <w:r w:rsidRPr="00CE6BC6">
        <w:rPr>
          <w:rFonts w:ascii="Century Schoolbook" w:hAnsi="Century Schoolbook"/>
          <w:szCs w:val="24"/>
        </w:rPr>
        <w:t xml:space="preserve"> At the pretrial conference, each party must be prepared to discuss the Joint Pretrial Memorandum in detail and address any pending motions or other matters which can be reasonably anticipated.</w:t>
      </w:r>
    </w:p>
    <w:p w14:paraId="02508549" w14:textId="77777777" w:rsidR="00885DC3" w:rsidRPr="00CE6BC6" w:rsidRDefault="001E4C40" w:rsidP="00E86AB8">
      <w:pPr>
        <w:pStyle w:val="ListParagraph"/>
        <w:widowControl/>
        <w:numPr>
          <w:ilvl w:val="0"/>
          <w:numId w:val="31"/>
        </w:numPr>
        <w:spacing w:before="240" w:after="240"/>
        <w:ind w:left="720" w:hanging="720"/>
        <w:jc w:val="both"/>
        <w:rPr>
          <w:rFonts w:ascii="Century Schoolbook" w:hAnsi="Century Schoolbook"/>
          <w:szCs w:val="24"/>
        </w:rPr>
      </w:pPr>
      <w:r w:rsidRPr="00CE6BC6">
        <w:rPr>
          <w:rFonts w:ascii="Century Schoolbook" w:hAnsi="Century Schoolbook"/>
          <w:b/>
          <w:bCs/>
          <w:szCs w:val="24"/>
        </w:rPr>
        <w:t xml:space="preserve">Trial </w:t>
      </w:r>
      <w:r w:rsidR="00D91997" w:rsidRPr="00CE6BC6">
        <w:rPr>
          <w:rFonts w:ascii="Century Schoolbook" w:hAnsi="Century Schoolbook"/>
          <w:b/>
          <w:bCs/>
          <w:szCs w:val="24"/>
        </w:rPr>
        <w:t>Proceedings</w:t>
      </w:r>
      <w:r w:rsidRPr="00CE6BC6">
        <w:rPr>
          <w:rFonts w:ascii="Century Schoolbook" w:hAnsi="Century Schoolbook"/>
          <w:b/>
          <w:bCs/>
          <w:szCs w:val="24"/>
        </w:rPr>
        <w:t>.</w:t>
      </w:r>
      <w:r w:rsidRPr="00CE6BC6">
        <w:rPr>
          <w:rFonts w:ascii="Century Schoolbook" w:hAnsi="Century Schoolbook"/>
          <w:szCs w:val="24"/>
        </w:rPr>
        <w:t xml:space="preserve"> </w:t>
      </w:r>
    </w:p>
    <w:p w14:paraId="518AD5E0" w14:textId="76BABF3F" w:rsidR="00885DC3" w:rsidRPr="00CE6BC6" w:rsidRDefault="00885DC3" w:rsidP="00E86AB8">
      <w:pPr>
        <w:pStyle w:val="ListParagraph"/>
        <w:widowControl/>
        <w:numPr>
          <w:ilvl w:val="0"/>
          <w:numId w:val="40"/>
        </w:numPr>
        <w:ind w:left="1440" w:hanging="720"/>
        <w:jc w:val="both"/>
        <w:rPr>
          <w:rFonts w:ascii="Century Schoolbook" w:hAnsi="Century Schoolbook"/>
          <w:szCs w:val="24"/>
        </w:rPr>
      </w:pPr>
      <w:r w:rsidRPr="00CE6BC6">
        <w:rPr>
          <w:rFonts w:ascii="Century Schoolbook" w:hAnsi="Century Schoolbook"/>
          <w:b/>
          <w:szCs w:val="24"/>
        </w:rPr>
        <w:t xml:space="preserve">Trial: </w:t>
      </w:r>
      <w:r w:rsidRPr="00CE6BC6">
        <w:rPr>
          <w:rFonts w:ascii="Century Schoolbook" w:hAnsi="Century Schoolbook"/>
          <w:szCs w:val="24"/>
        </w:rPr>
        <w:t xml:space="preserve">Having heard from the parties on the venue most convenient for witness testimony, a bench trial will be held at the Chancery Court Courtroom, 444 W. Collins Dr., Casper, Wyoming 82601. The trial will </w:t>
      </w:r>
      <w:r w:rsidR="00A11DDC" w:rsidRPr="00CE6BC6">
        <w:rPr>
          <w:rFonts w:ascii="Century Schoolbook" w:hAnsi="Century Schoolbook"/>
          <w:szCs w:val="24"/>
        </w:rPr>
        <w:t xml:space="preserve">commence </w:t>
      </w:r>
      <w:r w:rsidR="007016F7" w:rsidRPr="00CE6BC6">
        <w:rPr>
          <w:rFonts w:ascii="Century Schoolbook" w:hAnsi="Century Schoolbook"/>
          <w:szCs w:val="24"/>
        </w:rPr>
        <w:t>at the time and</w:t>
      </w:r>
      <w:r w:rsidR="00653D63" w:rsidRPr="00CE6BC6">
        <w:rPr>
          <w:rFonts w:ascii="Century Schoolbook" w:hAnsi="Century Schoolbook"/>
          <w:szCs w:val="24"/>
        </w:rPr>
        <w:t xml:space="preserve"> date</w:t>
      </w:r>
      <w:r w:rsidR="00F966B4" w:rsidRPr="00CE6BC6">
        <w:rPr>
          <w:rFonts w:ascii="Century Schoolbook" w:hAnsi="Century Schoolbook"/>
          <w:szCs w:val="24"/>
        </w:rPr>
        <w:t xml:space="preserve"> indicated in</w:t>
      </w:r>
      <w:r w:rsidR="004A59C2" w:rsidRPr="00CE6BC6">
        <w:rPr>
          <w:rFonts w:ascii="Century Schoolbook" w:hAnsi="Century Schoolbook"/>
          <w:szCs w:val="24"/>
        </w:rPr>
        <w:t xml:space="preserve"> Paragraph 1 above</w:t>
      </w:r>
      <w:r w:rsidRPr="00CE6BC6">
        <w:rPr>
          <w:rFonts w:ascii="Century Schoolbook" w:hAnsi="Century Schoolbook"/>
          <w:szCs w:val="24"/>
        </w:rPr>
        <w:t>.</w:t>
      </w:r>
    </w:p>
    <w:p w14:paraId="629AC70E" w14:textId="77777777" w:rsidR="00885DC3" w:rsidRPr="00CE6BC6" w:rsidRDefault="00885DC3" w:rsidP="00E86AB8">
      <w:pPr>
        <w:pStyle w:val="ListParagraph"/>
        <w:widowControl/>
        <w:ind w:left="1440" w:hanging="720"/>
        <w:jc w:val="both"/>
        <w:rPr>
          <w:rFonts w:ascii="Century Schoolbook" w:hAnsi="Century Schoolbook"/>
          <w:szCs w:val="24"/>
        </w:rPr>
      </w:pPr>
    </w:p>
    <w:p w14:paraId="563BD92D" w14:textId="72C80D84" w:rsidR="00885DC3" w:rsidRPr="00CE6BC6" w:rsidRDefault="00885DC3" w:rsidP="00E86AB8">
      <w:pPr>
        <w:pStyle w:val="ListParagraph"/>
        <w:widowControl/>
        <w:ind w:left="1440"/>
        <w:jc w:val="both"/>
        <w:rPr>
          <w:rFonts w:ascii="Century Schoolbook" w:hAnsi="Century Schoolbook"/>
          <w:i/>
          <w:iCs/>
          <w:szCs w:val="24"/>
        </w:rPr>
      </w:pPr>
      <w:r w:rsidRPr="00CE6BC6">
        <w:rPr>
          <w:rFonts w:ascii="Century Schoolbook" w:hAnsi="Century Schoolbook"/>
          <w:i/>
          <w:iCs/>
          <w:szCs w:val="24"/>
        </w:rPr>
        <w:t>By statute, the court “may hold court in any county where venue is appropriate.” Wyo. Stat. § 5-13-104. The court may also transfer trial to another county for the convenience of the witnesses testifying or to promote the ends of justice. W.R.C.P.Ch.C. 40.1(a). The court generally prefers the Wyoming Chancery Court courtroom in Casper because</w:t>
      </w:r>
      <w:r w:rsidR="00F36D9E">
        <w:rPr>
          <w:rFonts w:ascii="Century Schoolbook" w:hAnsi="Century Schoolbook"/>
          <w:i/>
          <w:iCs/>
          <w:szCs w:val="24"/>
        </w:rPr>
        <w:t xml:space="preserve"> (1)</w:t>
      </w:r>
      <w:r w:rsidR="00520199">
        <w:rPr>
          <w:rFonts w:ascii="Century Schoolbook" w:hAnsi="Century Schoolbook"/>
          <w:i/>
          <w:iCs/>
          <w:szCs w:val="24"/>
        </w:rPr>
        <w:t xml:space="preserve"> the courtroom is generally available, </w:t>
      </w:r>
      <w:r w:rsidR="00F36D9E">
        <w:rPr>
          <w:rFonts w:ascii="Century Schoolbook" w:hAnsi="Century Schoolbook"/>
          <w:i/>
          <w:iCs/>
          <w:szCs w:val="24"/>
        </w:rPr>
        <w:t>(2)</w:t>
      </w:r>
      <w:r w:rsidR="00520199">
        <w:rPr>
          <w:rFonts w:ascii="Century Schoolbook" w:hAnsi="Century Schoolbook"/>
          <w:i/>
          <w:iCs/>
          <w:szCs w:val="24"/>
        </w:rPr>
        <w:t xml:space="preserve"> </w:t>
      </w:r>
      <w:r w:rsidR="00D91647">
        <w:rPr>
          <w:rFonts w:ascii="Century Schoolbook" w:hAnsi="Century Schoolbook"/>
          <w:i/>
          <w:iCs/>
          <w:szCs w:val="24"/>
        </w:rPr>
        <w:t>it is</w:t>
      </w:r>
      <w:r w:rsidR="00520199">
        <w:rPr>
          <w:rFonts w:ascii="Century Schoolbook" w:hAnsi="Century Schoolbook"/>
          <w:i/>
          <w:iCs/>
          <w:szCs w:val="24"/>
        </w:rPr>
        <w:t xml:space="preserve"> dedicated to and specifically designed for </w:t>
      </w:r>
      <w:r w:rsidR="00D91647">
        <w:rPr>
          <w:rFonts w:ascii="Century Schoolbook" w:hAnsi="Century Schoolbook"/>
          <w:i/>
          <w:iCs/>
          <w:szCs w:val="24"/>
        </w:rPr>
        <w:t>bench trials in business and trust matters</w:t>
      </w:r>
      <w:r w:rsidR="00F36D9E">
        <w:rPr>
          <w:rFonts w:ascii="Century Schoolbook" w:hAnsi="Century Schoolbook"/>
          <w:i/>
          <w:iCs/>
          <w:szCs w:val="24"/>
        </w:rPr>
        <w:t>, and (3)</w:t>
      </w:r>
      <w:r w:rsidR="00F36D9E" w:rsidRPr="00F36D9E">
        <w:rPr>
          <w:rFonts w:ascii="Century Schoolbook" w:hAnsi="Century Schoolbook"/>
          <w:i/>
          <w:iCs/>
          <w:szCs w:val="24"/>
        </w:rPr>
        <w:t xml:space="preserve"> </w:t>
      </w:r>
      <w:r w:rsidR="00F36D9E" w:rsidRPr="00CE6BC6">
        <w:rPr>
          <w:rFonts w:ascii="Century Schoolbook" w:hAnsi="Century Schoolbook"/>
          <w:i/>
          <w:iCs/>
          <w:szCs w:val="24"/>
        </w:rPr>
        <w:t>holding trial at a venue in the center of the state promotes the ends of justice</w:t>
      </w:r>
      <w:r w:rsidR="00D91647">
        <w:rPr>
          <w:rFonts w:ascii="Century Schoolbook" w:hAnsi="Century Schoolbook"/>
          <w:i/>
          <w:iCs/>
          <w:szCs w:val="24"/>
        </w:rPr>
        <w:t xml:space="preserve">. </w:t>
      </w:r>
      <w:r w:rsidR="002937E1" w:rsidRPr="00CE6BC6">
        <w:rPr>
          <w:rFonts w:ascii="Century Schoolbook" w:hAnsi="Century Schoolbook"/>
          <w:i/>
          <w:iCs/>
          <w:szCs w:val="24"/>
        </w:rPr>
        <w:t>If applicable, p</w:t>
      </w:r>
      <w:r w:rsidRPr="00CE6BC6">
        <w:rPr>
          <w:rFonts w:ascii="Century Schoolbook" w:hAnsi="Century Schoolbook"/>
          <w:i/>
          <w:iCs/>
          <w:szCs w:val="24"/>
        </w:rPr>
        <w:t>rovide each party’s position on and reasoning for whether trial should be held</w:t>
      </w:r>
      <w:r w:rsidR="00390567" w:rsidRPr="00CE6BC6">
        <w:rPr>
          <w:rFonts w:ascii="Century Schoolbook" w:hAnsi="Century Schoolbook"/>
          <w:i/>
          <w:iCs/>
          <w:szCs w:val="24"/>
        </w:rPr>
        <w:t xml:space="preserve"> elsewhere</w:t>
      </w:r>
      <w:r w:rsidRPr="00CE6BC6">
        <w:rPr>
          <w:rFonts w:ascii="Century Schoolbook" w:hAnsi="Century Schoolbook"/>
          <w:i/>
          <w:iCs/>
          <w:szCs w:val="24"/>
        </w:rPr>
        <w:t xml:space="preserve">. </w:t>
      </w:r>
    </w:p>
    <w:p w14:paraId="72F6AB53" w14:textId="77777777" w:rsidR="00CD3E18" w:rsidRPr="00CE6BC6" w:rsidRDefault="00CD3E18" w:rsidP="00E86AB8">
      <w:pPr>
        <w:pStyle w:val="ListParagraph"/>
        <w:widowControl/>
        <w:ind w:left="1440" w:hanging="720"/>
        <w:jc w:val="both"/>
        <w:rPr>
          <w:rFonts w:ascii="Century Schoolbook" w:hAnsi="Century Schoolbook"/>
          <w:i/>
          <w:iCs/>
          <w:szCs w:val="24"/>
        </w:rPr>
      </w:pPr>
    </w:p>
    <w:p w14:paraId="3DFABEAA" w14:textId="77777777" w:rsidR="00885DC3" w:rsidRPr="00CE6BC6" w:rsidRDefault="00885DC3" w:rsidP="00E86AB8">
      <w:pPr>
        <w:pStyle w:val="ListParagraph"/>
        <w:widowControl/>
        <w:numPr>
          <w:ilvl w:val="0"/>
          <w:numId w:val="40"/>
        </w:numPr>
        <w:autoSpaceDE w:val="0"/>
        <w:autoSpaceDN w:val="0"/>
        <w:ind w:left="1440" w:hanging="720"/>
        <w:jc w:val="both"/>
        <w:rPr>
          <w:rFonts w:ascii="Century Schoolbook" w:hAnsi="Century Schoolbook"/>
          <w:b/>
          <w:szCs w:val="24"/>
        </w:rPr>
      </w:pPr>
      <w:r w:rsidRPr="00CE6BC6">
        <w:rPr>
          <w:rFonts w:ascii="Century Schoolbook" w:hAnsi="Century Schoolbook"/>
          <w:b/>
          <w:szCs w:val="24"/>
        </w:rPr>
        <w:t xml:space="preserve">Allocation of Trial Time. </w:t>
      </w:r>
      <w:r w:rsidRPr="00CE6BC6">
        <w:rPr>
          <w:rFonts w:ascii="Century Schoolbook" w:hAnsi="Century Schoolbook"/>
          <w:szCs w:val="24"/>
        </w:rPr>
        <w:t>Each side is allotted one-half of the total trial time. The court may modify this allocation following the pretrial conference.</w:t>
      </w:r>
    </w:p>
    <w:p w14:paraId="57715480" w14:textId="77777777" w:rsidR="00885DC3" w:rsidRPr="00CE6BC6" w:rsidRDefault="00885DC3" w:rsidP="00E86AB8">
      <w:pPr>
        <w:pStyle w:val="BodyText"/>
        <w:ind w:left="1440" w:hanging="720"/>
        <w:rPr>
          <w:rFonts w:ascii="Century Schoolbook" w:hAnsi="Century Schoolbook"/>
        </w:rPr>
      </w:pPr>
    </w:p>
    <w:p w14:paraId="31C39D0D" w14:textId="5DCCE28A" w:rsidR="00885DC3" w:rsidRPr="00CE6BC6" w:rsidRDefault="00885DC3" w:rsidP="00E86AB8">
      <w:pPr>
        <w:pStyle w:val="ListParagraph"/>
        <w:widowControl/>
        <w:numPr>
          <w:ilvl w:val="0"/>
          <w:numId w:val="40"/>
        </w:numPr>
        <w:autoSpaceDE w:val="0"/>
        <w:autoSpaceDN w:val="0"/>
        <w:ind w:left="1440" w:hanging="720"/>
        <w:jc w:val="both"/>
        <w:rPr>
          <w:rFonts w:ascii="Century Schoolbook" w:hAnsi="Century Schoolbook"/>
          <w:b/>
          <w:szCs w:val="24"/>
        </w:rPr>
      </w:pPr>
      <w:r w:rsidRPr="00CE6BC6">
        <w:rPr>
          <w:rFonts w:ascii="Century Schoolbook" w:hAnsi="Century Schoolbook"/>
          <w:b/>
          <w:szCs w:val="24"/>
        </w:rPr>
        <w:t xml:space="preserve">Opening and Closing Statements. </w:t>
      </w:r>
      <w:r w:rsidR="00F966B4" w:rsidRPr="00CE6BC6">
        <w:rPr>
          <w:rFonts w:ascii="Century Schoolbook" w:hAnsi="Century Schoolbook"/>
          <w:bCs/>
          <w:szCs w:val="24"/>
        </w:rPr>
        <w:t>Each side is</w:t>
      </w:r>
      <w:r w:rsidRPr="00CE6BC6">
        <w:rPr>
          <w:rFonts w:ascii="Century Schoolbook" w:hAnsi="Century Schoolbook"/>
          <w:szCs w:val="24"/>
        </w:rPr>
        <w:t xml:space="preserve"> granted 30 minutes for opening statements and 30 minutes for closing arguments. The court may modify these limitations after the final pretrial conference.</w:t>
      </w:r>
    </w:p>
    <w:p w14:paraId="386CBA70" w14:textId="77777777" w:rsidR="00885DC3" w:rsidRPr="00CE6BC6" w:rsidRDefault="00885DC3" w:rsidP="00E86AB8">
      <w:pPr>
        <w:pStyle w:val="BodyText"/>
        <w:spacing w:before="1"/>
        <w:ind w:left="1440" w:hanging="720"/>
        <w:rPr>
          <w:rFonts w:ascii="Century Schoolbook" w:hAnsi="Century Schoolbook"/>
        </w:rPr>
      </w:pPr>
    </w:p>
    <w:p w14:paraId="3E3935CD" w14:textId="4F01FBFB" w:rsidR="00885DC3" w:rsidRPr="00CE6BC6" w:rsidRDefault="00885DC3" w:rsidP="00E86AB8">
      <w:pPr>
        <w:pStyle w:val="ListParagraph"/>
        <w:widowControl/>
        <w:numPr>
          <w:ilvl w:val="0"/>
          <w:numId w:val="40"/>
        </w:numPr>
        <w:autoSpaceDE w:val="0"/>
        <w:autoSpaceDN w:val="0"/>
        <w:ind w:left="1440" w:hanging="720"/>
        <w:jc w:val="both"/>
        <w:rPr>
          <w:rFonts w:ascii="Century Schoolbook" w:hAnsi="Century Schoolbook"/>
          <w:b/>
          <w:szCs w:val="24"/>
        </w:rPr>
      </w:pPr>
      <w:r w:rsidRPr="00CE6BC6">
        <w:rPr>
          <w:rFonts w:ascii="Century Schoolbook" w:hAnsi="Century Schoolbook"/>
          <w:b/>
          <w:szCs w:val="24"/>
        </w:rPr>
        <w:t xml:space="preserve">Direct Testimony by Affidavit. </w:t>
      </w:r>
      <w:r w:rsidRPr="00CE6BC6">
        <w:rPr>
          <w:rFonts w:ascii="Century Schoolbook" w:hAnsi="Century Schoolbook"/>
          <w:szCs w:val="24"/>
        </w:rPr>
        <w:t xml:space="preserve">In the interest of judicial efficiency and economy, the court will permit parties to submit affidavits in lieu of direct testimony. The parties must serve such affidavits on all parties by the pretrial disclosure deadline identified above. Any objection to the affidavit </w:t>
      </w:r>
      <w:r w:rsidR="00B34106">
        <w:rPr>
          <w:rFonts w:ascii="Century Schoolbook" w:hAnsi="Century Schoolbook"/>
          <w:szCs w:val="24"/>
        </w:rPr>
        <w:t>must</w:t>
      </w:r>
      <w:r w:rsidRPr="00CE6BC6">
        <w:rPr>
          <w:rFonts w:ascii="Century Schoolbook" w:hAnsi="Century Schoolbook"/>
          <w:szCs w:val="24"/>
        </w:rPr>
        <w:t xml:space="preserve"> be provided in writing to the court and parties by the above pretrial </w:t>
      </w:r>
      <w:proofErr w:type="gramStart"/>
      <w:r w:rsidRPr="00CE6BC6">
        <w:rPr>
          <w:rFonts w:ascii="Century Schoolbook" w:hAnsi="Century Schoolbook"/>
          <w:szCs w:val="24"/>
        </w:rPr>
        <w:t>motions</w:t>
      </w:r>
      <w:proofErr w:type="gramEnd"/>
      <w:r w:rsidRPr="00CE6BC6">
        <w:rPr>
          <w:rFonts w:ascii="Century Schoolbook" w:hAnsi="Century Schoolbook"/>
          <w:szCs w:val="24"/>
        </w:rPr>
        <w:t xml:space="preserve"> deadline. The court will rule on any objections before the witness is called. When called, the witness may supplement the proffered testimony orally before being cross-examined by opposing </w:t>
      </w:r>
      <w:r w:rsidRPr="00CE6BC6">
        <w:rPr>
          <w:rFonts w:ascii="Century Schoolbook" w:hAnsi="Century Schoolbook"/>
          <w:szCs w:val="24"/>
        </w:rPr>
        <w:lastRenderedPageBreak/>
        <w:t>counsel. Notwithstanding the foregoing, any party may choose to present direct testimony through live testimony.</w:t>
      </w:r>
    </w:p>
    <w:p w14:paraId="33D1CE84" w14:textId="77777777" w:rsidR="00885DC3" w:rsidRPr="00CE6BC6" w:rsidRDefault="00885DC3" w:rsidP="00E86AB8">
      <w:pPr>
        <w:pStyle w:val="BodyText"/>
        <w:spacing w:before="1"/>
        <w:ind w:left="1440" w:hanging="720"/>
        <w:rPr>
          <w:rFonts w:ascii="Century Schoolbook" w:hAnsi="Century Schoolbook"/>
        </w:rPr>
      </w:pPr>
    </w:p>
    <w:p w14:paraId="12EC7E04" w14:textId="3C1B3AAC" w:rsidR="00885DC3" w:rsidRPr="00CE6BC6" w:rsidRDefault="00885DC3" w:rsidP="00E86AB8">
      <w:pPr>
        <w:pStyle w:val="ListParagraph"/>
        <w:widowControl/>
        <w:numPr>
          <w:ilvl w:val="0"/>
          <w:numId w:val="40"/>
        </w:numPr>
        <w:autoSpaceDE w:val="0"/>
        <w:autoSpaceDN w:val="0"/>
        <w:ind w:left="1440" w:hanging="720"/>
        <w:jc w:val="both"/>
        <w:rPr>
          <w:rFonts w:ascii="Century Schoolbook" w:hAnsi="Century Schoolbook"/>
          <w:b/>
          <w:szCs w:val="24"/>
        </w:rPr>
      </w:pPr>
      <w:r w:rsidRPr="00CE6BC6">
        <w:rPr>
          <w:rFonts w:ascii="Century Schoolbook" w:hAnsi="Century Schoolbook"/>
          <w:b/>
          <w:szCs w:val="24"/>
        </w:rPr>
        <w:t xml:space="preserve">Final Lists, Exhibits, and Affidavits. </w:t>
      </w:r>
      <w:r w:rsidR="00CE6BC6" w:rsidRPr="00CE6BC6">
        <w:rPr>
          <w:rFonts w:ascii="Century Schoolbook" w:hAnsi="Century Schoolbook"/>
          <w:bCs/>
          <w:szCs w:val="24"/>
        </w:rPr>
        <w:t xml:space="preserve">By </w:t>
      </w:r>
      <w:r w:rsidR="00B628CB">
        <w:rPr>
          <w:rFonts w:ascii="Century Schoolbook" w:hAnsi="Century Schoolbook"/>
          <w:bCs/>
          <w:szCs w:val="24"/>
        </w:rPr>
        <w:t>the applicable deadline established above</w:t>
      </w:r>
      <w:r w:rsidRPr="00CE6BC6">
        <w:rPr>
          <w:rFonts w:ascii="Century Schoolbook" w:hAnsi="Century Schoolbook"/>
          <w:bCs/>
          <w:szCs w:val="24"/>
        </w:rPr>
        <w:t>,</w:t>
      </w:r>
      <w:r w:rsidRPr="00CE6BC6">
        <w:rPr>
          <w:rFonts w:ascii="Century Schoolbook" w:hAnsi="Century Schoolbook"/>
          <w:szCs w:val="24"/>
        </w:rPr>
        <w:t xml:space="preserve"> the parties </w:t>
      </w:r>
      <w:r w:rsidR="00B34106">
        <w:rPr>
          <w:rFonts w:ascii="Century Schoolbook" w:hAnsi="Century Schoolbook"/>
          <w:szCs w:val="24"/>
        </w:rPr>
        <w:t>must</w:t>
      </w:r>
      <w:r w:rsidRPr="00CE6BC6">
        <w:rPr>
          <w:rFonts w:ascii="Century Schoolbook" w:hAnsi="Century Schoolbook"/>
          <w:szCs w:val="24"/>
        </w:rPr>
        <w:t xml:space="preserve"> provide the court with a final exhibit list, witness lists, as well as copies of all exhibits and affidavits to be offered at trial.</w:t>
      </w:r>
    </w:p>
    <w:p w14:paraId="15AB0DB0" w14:textId="77777777" w:rsidR="00885DC3" w:rsidRPr="00CE6BC6" w:rsidRDefault="00885DC3" w:rsidP="00E86AB8">
      <w:pPr>
        <w:pStyle w:val="BodyText"/>
        <w:ind w:left="1440" w:hanging="720"/>
        <w:rPr>
          <w:rFonts w:ascii="Century Schoolbook" w:hAnsi="Century Schoolbook"/>
        </w:rPr>
      </w:pPr>
    </w:p>
    <w:p w14:paraId="1D926CD8" w14:textId="160AD0CA" w:rsidR="004A59C2" w:rsidRPr="00CE6BC6" w:rsidRDefault="00885DC3" w:rsidP="00E86AB8">
      <w:pPr>
        <w:pStyle w:val="ListParagraph"/>
        <w:widowControl/>
        <w:numPr>
          <w:ilvl w:val="0"/>
          <w:numId w:val="40"/>
        </w:numPr>
        <w:autoSpaceDE w:val="0"/>
        <w:autoSpaceDN w:val="0"/>
        <w:ind w:left="1440" w:hanging="720"/>
        <w:jc w:val="both"/>
        <w:rPr>
          <w:rFonts w:ascii="Century Schoolbook" w:hAnsi="Century Schoolbook"/>
          <w:b/>
          <w:szCs w:val="24"/>
        </w:rPr>
      </w:pPr>
      <w:r w:rsidRPr="00CE6BC6">
        <w:rPr>
          <w:rFonts w:ascii="Century Schoolbook" w:hAnsi="Century Schoolbook"/>
          <w:b/>
          <w:szCs w:val="24"/>
        </w:rPr>
        <w:t xml:space="preserve">Technology. </w:t>
      </w:r>
      <w:r w:rsidRPr="00CE6BC6">
        <w:rPr>
          <w:rFonts w:ascii="Century Schoolbook" w:hAnsi="Century Schoolbook"/>
          <w:szCs w:val="24"/>
        </w:rPr>
        <w:t xml:space="preserve">If counsel intends to use any special technology or audio-visual equipment, counsel </w:t>
      </w:r>
      <w:proofErr w:type="gramStart"/>
      <w:r w:rsidR="004F3477">
        <w:rPr>
          <w:rFonts w:ascii="Century Schoolbook" w:hAnsi="Century Schoolbook"/>
          <w:szCs w:val="24"/>
        </w:rPr>
        <w:t>meet</w:t>
      </w:r>
      <w:proofErr w:type="gramEnd"/>
      <w:r w:rsidRPr="00CE6BC6">
        <w:rPr>
          <w:rFonts w:ascii="Century Schoolbook" w:hAnsi="Century Schoolbook"/>
          <w:szCs w:val="24"/>
        </w:rPr>
        <w:t xml:space="preserve"> </w:t>
      </w:r>
      <w:proofErr w:type="gramStart"/>
      <w:r w:rsidRPr="00CE6BC6">
        <w:rPr>
          <w:rFonts w:ascii="Century Schoolbook" w:hAnsi="Century Schoolbook"/>
          <w:szCs w:val="24"/>
        </w:rPr>
        <w:t>make arrangements</w:t>
      </w:r>
      <w:proofErr w:type="gramEnd"/>
      <w:r w:rsidRPr="00CE6BC6">
        <w:rPr>
          <w:rFonts w:ascii="Century Schoolbook" w:hAnsi="Century Schoolbook"/>
          <w:szCs w:val="24"/>
        </w:rPr>
        <w:t xml:space="preserve"> before the date of the trial and meet with the clerk regarding </w:t>
      </w:r>
      <w:r w:rsidR="004F3477">
        <w:rPr>
          <w:rFonts w:ascii="Century Schoolbook" w:hAnsi="Century Schoolbook"/>
          <w:szCs w:val="24"/>
        </w:rPr>
        <w:t>its</w:t>
      </w:r>
      <w:r w:rsidRPr="00CE6BC6">
        <w:rPr>
          <w:rFonts w:ascii="Century Schoolbook" w:hAnsi="Century Schoolbook"/>
          <w:szCs w:val="24"/>
        </w:rPr>
        <w:t xml:space="preserve"> use.</w:t>
      </w:r>
    </w:p>
    <w:p w14:paraId="15666B9E" w14:textId="77777777" w:rsidR="004A59C2" w:rsidRPr="00CE6BC6" w:rsidRDefault="004A59C2" w:rsidP="00E86AB8">
      <w:pPr>
        <w:pStyle w:val="ListParagraph"/>
        <w:jc w:val="both"/>
        <w:rPr>
          <w:rFonts w:ascii="Century Schoolbook" w:hAnsi="Century Schoolbook"/>
          <w:b/>
        </w:rPr>
      </w:pPr>
    </w:p>
    <w:p w14:paraId="08D3A91C" w14:textId="46B4B912" w:rsidR="00885DC3" w:rsidRPr="00CE6BC6" w:rsidRDefault="004A59C2" w:rsidP="00E86AB8">
      <w:pPr>
        <w:pStyle w:val="ListParagraph"/>
        <w:widowControl/>
        <w:numPr>
          <w:ilvl w:val="0"/>
          <w:numId w:val="40"/>
        </w:numPr>
        <w:autoSpaceDE w:val="0"/>
        <w:autoSpaceDN w:val="0"/>
        <w:ind w:left="1440" w:hanging="720"/>
        <w:jc w:val="both"/>
        <w:rPr>
          <w:rFonts w:ascii="Century Schoolbook" w:hAnsi="Century Schoolbook"/>
          <w:b/>
          <w:szCs w:val="24"/>
        </w:rPr>
      </w:pPr>
      <w:r w:rsidRPr="00CE6BC6">
        <w:rPr>
          <w:rFonts w:ascii="Century Schoolbook" w:hAnsi="Century Schoolbook"/>
          <w:b/>
        </w:rPr>
        <w:t xml:space="preserve">Proposed Findings of Fact and Conclusions of Law. </w:t>
      </w:r>
      <w:r w:rsidRPr="00CE6BC6">
        <w:rPr>
          <w:rFonts w:ascii="Century Schoolbook" w:hAnsi="Century Schoolbook"/>
        </w:rPr>
        <w:t xml:space="preserve">The parties </w:t>
      </w:r>
      <w:r w:rsidR="00B34106">
        <w:rPr>
          <w:rFonts w:ascii="Century Schoolbook" w:hAnsi="Century Schoolbook"/>
        </w:rPr>
        <w:t>must</w:t>
      </w:r>
      <w:r w:rsidRPr="00CE6BC6">
        <w:rPr>
          <w:rFonts w:ascii="Century Schoolbook" w:hAnsi="Century Schoolbook"/>
        </w:rPr>
        <w:t xml:space="preserve"> submit separate proposed findings of fact and conclusions of law </w:t>
      </w:r>
      <w:r w:rsidR="00CE6BC6" w:rsidRPr="00CE6BC6">
        <w:rPr>
          <w:rFonts w:ascii="Century Schoolbook" w:hAnsi="Century Schoolbook"/>
        </w:rPr>
        <w:t xml:space="preserve">by </w:t>
      </w:r>
      <w:r w:rsidR="00B628CB">
        <w:rPr>
          <w:rFonts w:ascii="Century Schoolbook" w:hAnsi="Century Schoolbook"/>
        </w:rPr>
        <w:t>the applicable deadline established above</w:t>
      </w:r>
      <w:r w:rsidRPr="00CE6BC6">
        <w:rPr>
          <w:rFonts w:ascii="Century Schoolbook" w:hAnsi="Century Schoolbook"/>
        </w:rPr>
        <w:t>. Proposed findings and conclusions must be eFiled in editable Microsoft Word format and attached as a supporting document to a Notice of Filing.</w:t>
      </w:r>
    </w:p>
    <w:p w14:paraId="5AA99F67" w14:textId="77777777" w:rsidR="0097250B" w:rsidRPr="00CE6BC6" w:rsidRDefault="0097250B" w:rsidP="00E86AB8">
      <w:pPr>
        <w:widowControl/>
        <w:jc w:val="both"/>
        <w:rPr>
          <w:rFonts w:ascii="Century Schoolbook" w:hAnsi="Century Schoolbook"/>
          <w:b/>
        </w:rPr>
      </w:pPr>
    </w:p>
    <w:p w14:paraId="10F7B5AF" w14:textId="77777777" w:rsidR="00F639E5" w:rsidRPr="00CE6BC6" w:rsidRDefault="00F639E5" w:rsidP="00E86AB8">
      <w:pPr>
        <w:pStyle w:val="ListParagraph"/>
        <w:numPr>
          <w:ilvl w:val="0"/>
          <w:numId w:val="31"/>
        </w:numPr>
        <w:spacing w:after="240"/>
        <w:ind w:left="720" w:hanging="720"/>
        <w:jc w:val="both"/>
        <w:rPr>
          <w:rFonts w:ascii="Century Schoolbook" w:hAnsi="Century Schoolbook"/>
          <w:b/>
          <w:bCs/>
          <w:szCs w:val="24"/>
        </w:rPr>
      </w:pPr>
      <w:r w:rsidRPr="00CE6BC6">
        <w:rPr>
          <w:rFonts w:ascii="Century Schoolbook" w:hAnsi="Century Schoolbook"/>
          <w:b/>
          <w:bCs/>
          <w:szCs w:val="24"/>
        </w:rPr>
        <w:t xml:space="preserve">Alternative Dispute Resolution and Settlement. </w:t>
      </w:r>
    </w:p>
    <w:p w14:paraId="47D7C179" w14:textId="50934D49" w:rsidR="001F6C42" w:rsidRPr="00CE6BC6" w:rsidRDefault="001F6C42"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Initial mediation or settlement conference.</w:t>
      </w:r>
      <w:r w:rsidRPr="00CE6BC6">
        <w:rPr>
          <w:rFonts w:ascii="Century Schoolbook" w:hAnsi="Century Schoolbook"/>
          <w:szCs w:val="24"/>
        </w:rPr>
        <w:t xml:space="preserve"> The parties </w:t>
      </w:r>
      <w:r w:rsidR="00F07885">
        <w:rPr>
          <w:rFonts w:ascii="Century Schoolbook" w:hAnsi="Century Schoolbook"/>
          <w:szCs w:val="24"/>
        </w:rPr>
        <w:t>must</w:t>
      </w:r>
      <w:r w:rsidRPr="00CE6BC6">
        <w:rPr>
          <w:rFonts w:ascii="Century Schoolbook" w:hAnsi="Century Schoolbook"/>
          <w:szCs w:val="24"/>
        </w:rPr>
        <w:t xml:space="preserve"> participate in an initial settlement conference or mediation </w:t>
      </w:r>
      <w:r w:rsidR="00CE6BC6" w:rsidRPr="00CE6BC6">
        <w:rPr>
          <w:rFonts w:ascii="Century Schoolbook" w:hAnsi="Century Schoolbook"/>
        </w:rPr>
        <w:t xml:space="preserve">by </w:t>
      </w:r>
      <w:r w:rsidR="00B628CB">
        <w:rPr>
          <w:rFonts w:ascii="Century Schoolbook" w:hAnsi="Century Schoolbook"/>
        </w:rPr>
        <w:t>the applicable deadline established above</w:t>
      </w:r>
      <w:r w:rsidRPr="00CE6BC6">
        <w:rPr>
          <w:rFonts w:ascii="Century Schoolbook" w:hAnsi="Century Schoolbook"/>
          <w:szCs w:val="24"/>
        </w:rPr>
        <w:t>.</w:t>
      </w:r>
      <w:r w:rsidRPr="00CE6BC6">
        <w:rPr>
          <w:rFonts w:ascii="Century Schoolbook" w:hAnsi="Century Schoolbook"/>
          <w:b/>
          <w:bCs/>
          <w:szCs w:val="24"/>
        </w:rPr>
        <w:t xml:space="preserve"> </w:t>
      </w:r>
      <w:r w:rsidRPr="00CE6BC6">
        <w:rPr>
          <w:rFonts w:ascii="Century Schoolbook" w:hAnsi="Century Schoolbook"/>
          <w:szCs w:val="24"/>
        </w:rPr>
        <w:t xml:space="preserve">All attorneys and their clients </w:t>
      </w:r>
      <w:r w:rsidR="00F07885">
        <w:rPr>
          <w:rFonts w:ascii="Century Schoolbook" w:hAnsi="Century Schoolbook"/>
          <w:szCs w:val="24"/>
        </w:rPr>
        <w:t>must</w:t>
      </w:r>
      <w:r w:rsidRPr="00CE6BC6">
        <w:rPr>
          <w:rFonts w:ascii="Century Schoolbook" w:hAnsi="Century Schoolbook"/>
          <w:szCs w:val="24"/>
        </w:rPr>
        <w:t xml:space="preserve"> personally appear and participate in good faith in the settlement conference, even if no settlement is expected. </w:t>
      </w:r>
    </w:p>
    <w:p w14:paraId="3B262157" w14:textId="77777777" w:rsidR="001F6C42" w:rsidRPr="00CE6BC6" w:rsidRDefault="001F6C42" w:rsidP="00E86AB8">
      <w:pPr>
        <w:pStyle w:val="ListParagraph"/>
        <w:widowControl/>
        <w:ind w:left="1440" w:hanging="720"/>
        <w:jc w:val="both"/>
        <w:rPr>
          <w:rFonts w:ascii="Century Schoolbook" w:hAnsi="Century Schoolbook"/>
          <w:szCs w:val="24"/>
        </w:rPr>
      </w:pPr>
    </w:p>
    <w:p w14:paraId="40D9CD0A" w14:textId="02E479E2" w:rsidR="001F6C42" w:rsidRPr="00CE6BC6" w:rsidRDefault="001F6C42"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Interim mediation or settlement conference</w:t>
      </w:r>
      <w:r w:rsidRPr="00CE6BC6">
        <w:rPr>
          <w:rFonts w:ascii="Century Schoolbook" w:hAnsi="Century Schoolbook"/>
          <w:szCs w:val="24"/>
        </w:rPr>
        <w:t xml:space="preserve">. The parties </w:t>
      </w:r>
      <w:r w:rsidR="00F07885">
        <w:rPr>
          <w:rFonts w:ascii="Century Schoolbook" w:hAnsi="Century Schoolbook"/>
          <w:szCs w:val="24"/>
        </w:rPr>
        <w:t>must</w:t>
      </w:r>
      <w:r w:rsidRPr="00CE6BC6">
        <w:rPr>
          <w:rFonts w:ascii="Century Schoolbook" w:hAnsi="Century Schoolbook"/>
          <w:szCs w:val="24"/>
        </w:rPr>
        <w:t xml:space="preserve"> participate in an interim settlement conference or mediation </w:t>
      </w:r>
      <w:r w:rsidR="00CE6BC6" w:rsidRPr="00CE6BC6">
        <w:rPr>
          <w:rFonts w:ascii="Century Schoolbook" w:hAnsi="Century Schoolbook"/>
        </w:rPr>
        <w:t xml:space="preserve">by </w:t>
      </w:r>
      <w:r w:rsidR="00B628CB">
        <w:rPr>
          <w:rFonts w:ascii="Century Schoolbook" w:hAnsi="Century Schoolbook"/>
        </w:rPr>
        <w:t>the applicable deadline established above</w:t>
      </w:r>
      <w:r w:rsidRPr="00CE6BC6">
        <w:rPr>
          <w:rFonts w:ascii="Century Schoolbook" w:hAnsi="Century Schoolbook"/>
          <w:szCs w:val="24"/>
        </w:rPr>
        <w:t xml:space="preserve">. All attorneys and their clients </w:t>
      </w:r>
      <w:r w:rsidR="00F07885">
        <w:rPr>
          <w:rFonts w:ascii="Century Schoolbook" w:hAnsi="Century Schoolbook"/>
          <w:szCs w:val="24"/>
        </w:rPr>
        <w:t>must</w:t>
      </w:r>
      <w:r w:rsidRPr="00CE6BC6">
        <w:rPr>
          <w:rFonts w:ascii="Century Schoolbook" w:hAnsi="Century Schoolbook"/>
          <w:szCs w:val="24"/>
        </w:rPr>
        <w:t xml:space="preserve"> personally appear and participate in good faith in the settlement conference, even if no settlement is expected.</w:t>
      </w:r>
    </w:p>
    <w:p w14:paraId="7E9BC894" w14:textId="77777777" w:rsidR="001F6C42" w:rsidRPr="00CE6BC6" w:rsidRDefault="001F6C42" w:rsidP="00E86AB8">
      <w:pPr>
        <w:pStyle w:val="ListParagraph"/>
        <w:widowControl/>
        <w:ind w:left="1440" w:hanging="720"/>
        <w:jc w:val="both"/>
        <w:rPr>
          <w:rFonts w:ascii="Century Schoolbook" w:hAnsi="Century Schoolbook"/>
          <w:szCs w:val="24"/>
        </w:rPr>
      </w:pPr>
    </w:p>
    <w:p w14:paraId="396ACEB3" w14:textId="247B6D92" w:rsidR="001F6C42" w:rsidRPr="00CE6BC6" w:rsidRDefault="001F6C42"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Late-stage mediation or settlement conference.</w:t>
      </w:r>
      <w:r w:rsidRPr="00CE6BC6">
        <w:rPr>
          <w:rFonts w:ascii="Century Schoolbook" w:hAnsi="Century Schoolbook"/>
          <w:szCs w:val="24"/>
        </w:rPr>
        <w:t xml:space="preserve"> The parties </w:t>
      </w:r>
      <w:r w:rsidR="00F07885">
        <w:rPr>
          <w:rFonts w:ascii="Century Schoolbook" w:hAnsi="Century Schoolbook"/>
          <w:szCs w:val="24"/>
        </w:rPr>
        <w:t>must</w:t>
      </w:r>
      <w:r w:rsidRPr="00CE6BC6">
        <w:rPr>
          <w:rFonts w:ascii="Century Schoolbook" w:hAnsi="Century Schoolbook"/>
          <w:szCs w:val="24"/>
        </w:rPr>
        <w:t xml:space="preserve"> participate in a late-stage settlement conference or mediation </w:t>
      </w:r>
      <w:r w:rsidR="00CE6BC6" w:rsidRPr="00CE6BC6">
        <w:rPr>
          <w:rFonts w:ascii="Century Schoolbook" w:hAnsi="Century Schoolbook"/>
        </w:rPr>
        <w:t xml:space="preserve">by </w:t>
      </w:r>
      <w:r w:rsidR="00B628CB">
        <w:rPr>
          <w:rFonts w:ascii="Century Schoolbook" w:hAnsi="Century Schoolbook"/>
        </w:rPr>
        <w:t>the applicable deadline established above</w:t>
      </w:r>
      <w:r w:rsidRPr="00CE6BC6">
        <w:rPr>
          <w:rFonts w:ascii="Century Schoolbook" w:hAnsi="Century Schoolbook"/>
          <w:szCs w:val="24"/>
        </w:rPr>
        <w:t xml:space="preserve">.  </w:t>
      </w:r>
      <w:r w:rsidR="006C0642" w:rsidRPr="006C0642">
        <w:rPr>
          <w:rFonts w:ascii="Century Schoolbook" w:hAnsi="Century Schoolbook"/>
          <w:szCs w:val="24"/>
        </w:rPr>
        <w:t xml:space="preserve">All attorneys and their clients must personally appear and participate in good faith in the settlement conference, even if no settlement is expected. </w:t>
      </w:r>
    </w:p>
    <w:p w14:paraId="51888976" w14:textId="77777777" w:rsidR="001F6C42" w:rsidRPr="00CE6BC6" w:rsidRDefault="001F6C42" w:rsidP="00E86AB8">
      <w:pPr>
        <w:pStyle w:val="ListParagraph"/>
        <w:widowControl/>
        <w:ind w:left="1440" w:hanging="720"/>
        <w:jc w:val="both"/>
        <w:rPr>
          <w:rFonts w:ascii="Century Schoolbook" w:hAnsi="Century Schoolbook"/>
          <w:szCs w:val="24"/>
        </w:rPr>
      </w:pPr>
    </w:p>
    <w:p w14:paraId="7E0E44F0" w14:textId="3864DC7E" w:rsidR="001F6C42" w:rsidRPr="00CE6BC6" w:rsidRDefault="001F6C42" w:rsidP="00E86AB8">
      <w:pPr>
        <w:pStyle w:val="ListParagraph"/>
        <w:widowControl/>
        <w:numPr>
          <w:ilvl w:val="1"/>
          <w:numId w:val="31"/>
        </w:numPr>
        <w:ind w:left="1440" w:hanging="720"/>
        <w:jc w:val="both"/>
        <w:rPr>
          <w:rFonts w:ascii="Century Schoolbook" w:hAnsi="Century Schoolbook"/>
          <w:szCs w:val="24"/>
        </w:rPr>
      </w:pPr>
      <w:r w:rsidRPr="00CE6BC6">
        <w:rPr>
          <w:rFonts w:ascii="Century Schoolbook" w:hAnsi="Century Schoolbook"/>
          <w:b/>
          <w:bCs/>
          <w:szCs w:val="24"/>
        </w:rPr>
        <w:t xml:space="preserve">Mediator required. </w:t>
      </w:r>
      <w:r w:rsidRPr="00CE6BC6">
        <w:rPr>
          <w:rFonts w:ascii="Century Schoolbook" w:hAnsi="Century Schoolbook"/>
          <w:szCs w:val="24"/>
        </w:rPr>
        <w:t xml:space="preserve">At least one of the </w:t>
      </w:r>
      <w:proofErr w:type="gramStart"/>
      <w:r w:rsidRPr="00CE6BC6">
        <w:rPr>
          <w:rFonts w:ascii="Century Schoolbook" w:hAnsi="Century Schoolbook"/>
          <w:szCs w:val="24"/>
        </w:rPr>
        <w:t>three resolution</w:t>
      </w:r>
      <w:proofErr w:type="gramEnd"/>
      <w:r w:rsidRPr="00CE6BC6">
        <w:rPr>
          <w:rFonts w:ascii="Century Schoolbook" w:hAnsi="Century Schoolbook"/>
          <w:szCs w:val="24"/>
        </w:rPr>
        <w:t xml:space="preserve"> conferences described above </w:t>
      </w:r>
      <w:r w:rsidR="00B34106">
        <w:rPr>
          <w:rFonts w:ascii="Century Schoolbook" w:hAnsi="Century Schoolbook"/>
          <w:szCs w:val="24"/>
        </w:rPr>
        <w:t>must</w:t>
      </w:r>
      <w:r w:rsidRPr="00CE6BC6">
        <w:rPr>
          <w:rFonts w:ascii="Century Schoolbook" w:hAnsi="Century Schoolbook"/>
          <w:szCs w:val="24"/>
        </w:rPr>
        <w:t xml:space="preserve"> involve a mediator agreed to by the parties. If the parties are unable to agree on a mediator, they will timely advise the </w:t>
      </w:r>
      <w:r w:rsidR="00634940">
        <w:rPr>
          <w:rFonts w:ascii="Century Schoolbook" w:hAnsi="Century Schoolbook"/>
          <w:szCs w:val="24"/>
        </w:rPr>
        <w:t>c</w:t>
      </w:r>
      <w:r w:rsidRPr="00CE6BC6">
        <w:rPr>
          <w:rFonts w:ascii="Century Schoolbook" w:hAnsi="Century Schoolbook"/>
          <w:szCs w:val="24"/>
        </w:rPr>
        <w:t xml:space="preserve">ourt of their disagreement and make recommendations. The </w:t>
      </w:r>
      <w:r w:rsidR="00634940">
        <w:rPr>
          <w:rFonts w:ascii="Century Schoolbook" w:hAnsi="Century Schoolbook"/>
          <w:szCs w:val="24"/>
        </w:rPr>
        <w:t>c</w:t>
      </w:r>
      <w:r w:rsidRPr="00CE6BC6">
        <w:rPr>
          <w:rFonts w:ascii="Century Schoolbook" w:hAnsi="Century Schoolbook"/>
          <w:szCs w:val="24"/>
        </w:rPr>
        <w:t xml:space="preserve">ourt will then appoint a person to serve as the mediator.   </w:t>
      </w:r>
    </w:p>
    <w:p w14:paraId="04779990" w14:textId="77777777" w:rsidR="001F6C42" w:rsidRPr="00CE6BC6" w:rsidRDefault="001F6C42" w:rsidP="00E86AB8">
      <w:pPr>
        <w:pStyle w:val="ListParagraph"/>
        <w:widowControl/>
        <w:ind w:left="1440" w:hanging="720"/>
        <w:jc w:val="both"/>
        <w:rPr>
          <w:rFonts w:ascii="Century Schoolbook" w:hAnsi="Century Schoolbook"/>
          <w:szCs w:val="24"/>
        </w:rPr>
      </w:pPr>
    </w:p>
    <w:p w14:paraId="142B107B" w14:textId="4E7AE730" w:rsidR="00F639E5" w:rsidRPr="00CE6BC6" w:rsidRDefault="001F6C42" w:rsidP="00E86AB8">
      <w:pPr>
        <w:pStyle w:val="ListParagraph"/>
        <w:widowControl/>
        <w:numPr>
          <w:ilvl w:val="1"/>
          <w:numId w:val="31"/>
        </w:numPr>
        <w:ind w:left="1440" w:hanging="720"/>
        <w:jc w:val="both"/>
        <w:rPr>
          <w:rFonts w:ascii="Century Schoolbook" w:hAnsi="Century Schoolbook"/>
          <w:b/>
          <w:szCs w:val="24"/>
        </w:rPr>
      </w:pPr>
      <w:r w:rsidRPr="00CE6BC6">
        <w:rPr>
          <w:rFonts w:ascii="Century Schoolbook" w:hAnsi="Century Schoolbook"/>
          <w:b/>
          <w:bCs/>
          <w:szCs w:val="24"/>
        </w:rPr>
        <w:lastRenderedPageBreak/>
        <w:t>Notice to Court</w:t>
      </w:r>
      <w:r w:rsidRPr="00CE6BC6">
        <w:rPr>
          <w:rFonts w:ascii="Century Schoolbook" w:hAnsi="Century Schoolbook"/>
          <w:szCs w:val="24"/>
        </w:rPr>
        <w:t xml:space="preserve">. If this case </w:t>
      </w:r>
      <w:proofErr w:type="gramStart"/>
      <w:r w:rsidRPr="00CE6BC6">
        <w:rPr>
          <w:rFonts w:ascii="Century Schoolbook" w:hAnsi="Century Schoolbook"/>
          <w:szCs w:val="24"/>
        </w:rPr>
        <w:t>settles</w:t>
      </w:r>
      <w:proofErr w:type="gramEnd"/>
      <w:r w:rsidRPr="00CE6BC6">
        <w:rPr>
          <w:rFonts w:ascii="Century Schoolbook" w:hAnsi="Century Schoolbook"/>
          <w:szCs w:val="24"/>
        </w:rPr>
        <w:t xml:space="preserve">, counsel will promptly advise the </w:t>
      </w:r>
      <w:r w:rsidR="00634940">
        <w:rPr>
          <w:rFonts w:ascii="Century Schoolbook" w:hAnsi="Century Schoolbook"/>
          <w:szCs w:val="24"/>
        </w:rPr>
        <w:t>c</w:t>
      </w:r>
      <w:r w:rsidRPr="00CE6BC6">
        <w:rPr>
          <w:rFonts w:ascii="Century Schoolbook" w:hAnsi="Century Schoolbook"/>
          <w:szCs w:val="24"/>
        </w:rPr>
        <w:t xml:space="preserve">ourt and file a motion and proposed order identifying and vacating each date and setting on the docket. The settlement must be reduced to writing and approved by all parties before counsel </w:t>
      </w:r>
      <w:proofErr w:type="gramStart"/>
      <w:r w:rsidRPr="00CE6BC6">
        <w:rPr>
          <w:rFonts w:ascii="Century Schoolbook" w:hAnsi="Century Schoolbook"/>
          <w:szCs w:val="24"/>
        </w:rPr>
        <w:t>notify</w:t>
      </w:r>
      <w:proofErr w:type="gramEnd"/>
      <w:r w:rsidRPr="00CE6BC6">
        <w:rPr>
          <w:rFonts w:ascii="Century Schoolbook" w:hAnsi="Century Schoolbook"/>
          <w:szCs w:val="24"/>
        </w:rPr>
        <w:t xml:space="preserve"> the </w:t>
      </w:r>
      <w:r w:rsidR="00634940">
        <w:rPr>
          <w:rFonts w:ascii="Century Schoolbook" w:hAnsi="Century Schoolbook"/>
          <w:szCs w:val="24"/>
        </w:rPr>
        <w:t>c</w:t>
      </w:r>
      <w:r w:rsidRPr="00CE6BC6">
        <w:rPr>
          <w:rFonts w:ascii="Century Schoolbook" w:hAnsi="Century Schoolbook"/>
          <w:szCs w:val="24"/>
        </w:rPr>
        <w:t>ourt.</w:t>
      </w:r>
    </w:p>
    <w:p w14:paraId="15298D39" w14:textId="77777777" w:rsidR="00665B36" w:rsidRPr="00CE6BC6" w:rsidRDefault="00665B36" w:rsidP="00E86AB8">
      <w:pPr>
        <w:pStyle w:val="ListParagraph"/>
        <w:widowControl/>
        <w:jc w:val="both"/>
        <w:rPr>
          <w:rFonts w:ascii="Century Schoolbook" w:hAnsi="Century Schoolbook"/>
          <w:szCs w:val="24"/>
        </w:rPr>
      </w:pPr>
    </w:p>
    <w:p w14:paraId="36D3BCF8" w14:textId="611DA163" w:rsidR="00F37A25" w:rsidRPr="00CE6BC6" w:rsidRDefault="00F37A25"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szCs w:val="24"/>
        </w:rPr>
        <w:t>Continuances</w:t>
      </w:r>
      <w:r w:rsidRPr="00CE6BC6">
        <w:rPr>
          <w:rFonts w:ascii="Century Schoolbook" w:hAnsi="Century Schoolbook"/>
          <w:szCs w:val="24"/>
        </w:rPr>
        <w:t xml:space="preserve">. The court takes seriously its obligation to expedite discovery and </w:t>
      </w:r>
      <w:r w:rsidR="008A5CBC">
        <w:rPr>
          <w:rFonts w:ascii="Century Schoolbook" w:hAnsi="Century Schoolbook"/>
          <w:szCs w:val="24"/>
        </w:rPr>
        <w:t xml:space="preserve">to </w:t>
      </w:r>
      <w:r w:rsidRPr="00CE6BC6">
        <w:rPr>
          <w:rFonts w:ascii="Century Schoolbook" w:hAnsi="Century Schoolbook"/>
          <w:szCs w:val="24"/>
        </w:rPr>
        <w:t xml:space="preserve">resolve disputes expeditiously. Consequently, all dates set forth in this </w:t>
      </w:r>
      <w:r w:rsidR="00993E4B" w:rsidRPr="00CE6BC6">
        <w:rPr>
          <w:rFonts w:ascii="Century Schoolbook" w:hAnsi="Century Schoolbook"/>
          <w:szCs w:val="24"/>
        </w:rPr>
        <w:t>order</w:t>
      </w:r>
      <w:r w:rsidRPr="00CE6BC6">
        <w:rPr>
          <w:rFonts w:ascii="Century Schoolbook" w:hAnsi="Century Schoolbook"/>
          <w:szCs w:val="24"/>
        </w:rPr>
        <w:t xml:space="preserve"> are firm and may be modified only by this court’s order upon extraordinary cause shown.</w:t>
      </w:r>
    </w:p>
    <w:p w14:paraId="337AD668" w14:textId="77777777" w:rsidR="00F37A25" w:rsidRPr="00CE6BC6" w:rsidRDefault="00F37A25" w:rsidP="00E86AB8">
      <w:pPr>
        <w:pStyle w:val="ListParagraph"/>
        <w:widowControl/>
        <w:jc w:val="both"/>
        <w:rPr>
          <w:rFonts w:ascii="Century Schoolbook" w:hAnsi="Century Schoolbook"/>
          <w:szCs w:val="24"/>
        </w:rPr>
      </w:pPr>
    </w:p>
    <w:p w14:paraId="55E5734B" w14:textId="0E46357C" w:rsidR="00F37A25" w:rsidRPr="00CE6BC6" w:rsidRDefault="00F37A25"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szCs w:val="24"/>
        </w:rPr>
        <w:t>Court Reporter</w:t>
      </w:r>
      <w:r w:rsidRPr="00CE6BC6">
        <w:rPr>
          <w:rFonts w:ascii="Century Schoolbook" w:hAnsi="Century Schoolbook"/>
          <w:szCs w:val="24"/>
        </w:rPr>
        <w:t xml:space="preserve">. The </w:t>
      </w:r>
      <w:r w:rsidR="00634940">
        <w:rPr>
          <w:rFonts w:ascii="Century Schoolbook" w:hAnsi="Century Schoolbook"/>
          <w:szCs w:val="24"/>
        </w:rPr>
        <w:t>c</w:t>
      </w:r>
      <w:r w:rsidRPr="00CE6BC6">
        <w:rPr>
          <w:rFonts w:ascii="Century Schoolbook" w:hAnsi="Century Schoolbook"/>
          <w:szCs w:val="24"/>
        </w:rPr>
        <w:t xml:space="preserve">hancery </w:t>
      </w:r>
      <w:r w:rsidR="00634940">
        <w:rPr>
          <w:rFonts w:ascii="Century Schoolbook" w:hAnsi="Century Schoolbook"/>
          <w:szCs w:val="24"/>
        </w:rPr>
        <w:t>c</w:t>
      </w:r>
      <w:r w:rsidRPr="00CE6BC6">
        <w:rPr>
          <w:rFonts w:ascii="Century Schoolbook" w:hAnsi="Century Schoolbook"/>
          <w:szCs w:val="24"/>
        </w:rPr>
        <w:t xml:space="preserve">ourt does not have an official court reporter. </w:t>
      </w:r>
      <w:r w:rsidR="0099062D" w:rsidRPr="00CE6BC6">
        <w:rPr>
          <w:rFonts w:ascii="Century Schoolbook" w:hAnsi="Century Schoolbook"/>
          <w:szCs w:val="24"/>
        </w:rPr>
        <w:t>A</w:t>
      </w:r>
      <w:r w:rsidRPr="00CE6BC6">
        <w:rPr>
          <w:rFonts w:ascii="Century Schoolbook" w:hAnsi="Century Schoolbook"/>
          <w:szCs w:val="24"/>
        </w:rPr>
        <w:t xml:space="preserve">ny party requesting the reporting of a particular matter by a reporter </w:t>
      </w:r>
      <w:r w:rsidR="00B34106">
        <w:rPr>
          <w:rFonts w:ascii="Century Schoolbook" w:hAnsi="Century Schoolbook"/>
          <w:szCs w:val="24"/>
        </w:rPr>
        <w:t>must</w:t>
      </w:r>
      <w:r w:rsidRPr="00CE6BC6">
        <w:rPr>
          <w:rFonts w:ascii="Century Schoolbook" w:hAnsi="Century Schoolbook"/>
          <w:szCs w:val="24"/>
        </w:rPr>
        <w:t xml:space="preserve"> do so as soon as possible and no later than seven business days before any scheduled event. If the parties wish to have all proceedings reported, they</w:t>
      </w:r>
      <w:r w:rsidR="00B32802" w:rsidRPr="00CE6BC6">
        <w:rPr>
          <w:rFonts w:ascii="Century Schoolbook" w:hAnsi="Century Schoolbook"/>
          <w:szCs w:val="24"/>
        </w:rPr>
        <w:t xml:space="preserve"> must make such a request</w:t>
      </w:r>
      <w:r w:rsidRPr="00CE6BC6">
        <w:rPr>
          <w:rFonts w:ascii="Century Schoolbook" w:hAnsi="Century Schoolbook"/>
          <w:szCs w:val="24"/>
        </w:rPr>
        <w:t xml:space="preserve"> early in the case.</w:t>
      </w:r>
    </w:p>
    <w:p w14:paraId="2A1DA59B" w14:textId="77777777" w:rsidR="00F37A25" w:rsidRPr="00CE6BC6" w:rsidRDefault="00F37A25" w:rsidP="00E86AB8">
      <w:pPr>
        <w:pStyle w:val="ListParagraph"/>
        <w:widowControl/>
        <w:jc w:val="both"/>
        <w:rPr>
          <w:rFonts w:ascii="Century Schoolbook" w:hAnsi="Century Schoolbook"/>
          <w:szCs w:val="24"/>
        </w:rPr>
      </w:pPr>
    </w:p>
    <w:p w14:paraId="51D07633" w14:textId="5E84DCF6" w:rsidR="00CE4E45" w:rsidRPr="00CE6BC6" w:rsidRDefault="00F54F20" w:rsidP="00E86AB8">
      <w:pPr>
        <w:pStyle w:val="ListParagraph"/>
        <w:widowControl/>
        <w:numPr>
          <w:ilvl w:val="0"/>
          <w:numId w:val="31"/>
        </w:numPr>
        <w:ind w:left="720" w:hanging="720"/>
        <w:jc w:val="both"/>
        <w:rPr>
          <w:rFonts w:ascii="Century Schoolbook" w:hAnsi="Century Schoolbook"/>
          <w:szCs w:val="24"/>
        </w:rPr>
      </w:pPr>
      <w:r w:rsidRPr="00CE6BC6">
        <w:rPr>
          <w:rFonts w:ascii="Century Schoolbook" w:hAnsi="Century Schoolbook"/>
          <w:b/>
          <w:bCs/>
          <w:szCs w:val="24"/>
        </w:rPr>
        <w:t>Other Matter</w:t>
      </w:r>
      <w:r w:rsidR="003F1FE9" w:rsidRPr="00CE6BC6">
        <w:rPr>
          <w:rFonts w:ascii="Century Schoolbook" w:hAnsi="Century Schoolbook"/>
          <w:b/>
          <w:bCs/>
          <w:szCs w:val="24"/>
        </w:rPr>
        <w:t xml:space="preserve">s. </w:t>
      </w:r>
      <w:r w:rsidR="00FB45C5" w:rsidRPr="00CE6BC6">
        <w:rPr>
          <w:rFonts w:ascii="Century Schoolbook" w:hAnsi="Century Schoolbook"/>
          <w:i/>
          <w:iCs/>
          <w:szCs w:val="24"/>
        </w:rPr>
        <w:t>Identify any other matters that are significant to case management and the expedited resolution of this matter</w:t>
      </w:r>
      <w:r w:rsidR="00B56CCD" w:rsidRPr="00CE6BC6">
        <w:rPr>
          <w:rFonts w:ascii="Century Schoolbook" w:hAnsi="Century Schoolbook"/>
          <w:i/>
          <w:iCs/>
          <w:szCs w:val="24"/>
        </w:rPr>
        <w:t xml:space="preserve">. </w:t>
      </w:r>
      <w:r w:rsidR="00D2370D" w:rsidRPr="00CE6BC6">
        <w:rPr>
          <w:rFonts w:ascii="Century Schoolbook" w:hAnsi="Century Schoolbook"/>
          <w:i/>
          <w:iCs/>
          <w:szCs w:val="24"/>
        </w:rPr>
        <w:t>State whether</w:t>
      </w:r>
      <w:r w:rsidR="00DC0721" w:rsidRPr="00CE6BC6">
        <w:rPr>
          <w:rFonts w:ascii="Century Schoolbook" w:hAnsi="Century Schoolbook"/>
          <w:i/>
          <w:iCs/>
          <w:szCs w:val="24"/>
        </w:rPr>
        <w:t xml:space="preserve"> the court should resolve any </w:t>
      </w:r>
      <w:r w:rsidR="00D2370D" w:rsidRPr="00CE6BC6">
        <w:rPr>
          <w:rFonts w:ascii="Century Schoolbook" w:hAnsi="Century Schoolbook"/>
          <w:i/>
          <w:iCs/>
          <w:szCs w:val="24"/>
        </w:rPr>
        <w:t>areas of disagreement, not identified above</w:t>
      </w:r>
      <w:r w:rsidR="00DC0721" w:rsidRPr="00CE6BC6">
        <w:rPr>
          <w:rFonts w:ascii="Century Schoolbook" w:hAnsi="Century Schoolbook"/>
          <w:i/>
          <w:iCs/>
          <w:szCs w:val="24"/>
        </w:rPr>
        <w:t xml:space="preserve">, at the case management </w:t>
      </w:r>
      <w:r w:rsidR="00FA4EE7" w:rsidRPr="00CE6BC6">
        <w:rPr>
          <w:rFonts w:ascii="Century Schoolbook" w:hAnsi="Century Schoolbook"/>
          <w:i/>
          <w:iCs/>
          <w:szCs w:val="24"/>
        </w:rPr>
        <w:t xml:space="preserve">and scheduling </w:t>
      </w:r>
      <w:r w:rsidR="00DC0721" w:rsidRPr="00CE6BC6">
        <w:rPr>
          <w:rFonts w:ascii="Century Schoolbook" w:hAnsi="Century Schoolbook"/>
          <w:i/>
          <w:iCs/>
          <w:szCs w:val="24"/>
        </w:rPr>
        <w:t>conference</w:t>
      </w:r>
      <w:r w:rsidR="00DC0721" w:rsidRPr="00CE6BC6">
        <w:rPr>
          <w:rFonts w:ascii="Century Schoolbook" w:hAnsi="Century Schoolbook"/>
          <w:szCs w:val="24"/>
        </w:rPr>
        <w:t xml:space="preserve">.  </w:t>
      </w:r>
    </w:p>
    <w:p w14:paraId="738A5844" w14:textId="77777777" w:rsidR="00AF7206" w:rsidRPr="00CE6BC6" w:rsidRDefault="00AF7206" w:rsidP="006C5EC0">
      <w:pPr>
        <w:ind w:firstLine="720"/>
        <w:rPr>
          <w:rFonts w:ascii="Century Schoolbook" w:hAnsi="Century Schoolbook"/>
          <w:sz w:val="24"/>
        </w:rPr>
      </w:pPr>
    </w:p>
    <w:p w14:paraId="3AF85E84" w14:textId="41D2C5CC" w:rsidR="008263D5" w:rsidRPr="00CE6BC6" w:rsidRDefault="008263D5" w:rsidP="00815CFC">
      <w:pPr>
        <w:spacing w:before="240"/>
        <w:ind w:firstLine="90"/>
        <w:rPr>
          <w:rFonts w:ascii="Century Schoolbook" w:hAnsi="Century Schoolbook"/>
          <w:b/>
          <w:bCs/>
          <w:sz w:val="24"/>
        </w:rPr>
      </w:pPr>
      <w:r w:rsidRPr="00CE6BC6">
        <w:rPr>
          <w:rFonts w:ascii="Century Schoolbook" w:hAnsi="Century Schoolbook"/>
          <w:b/>
          <w:bCs/>
          <w:sz w:val="24"/>
        </w:rPr>
        <w:t>Submitted by:</w:t>
      </w:r>
    </w:p>
    <w:p w14:paraId="533622D8" w14:textId="5EE3A676" w:rsidR="000B6C55" w:rsidRPr="00CE6BC6" w:rsidRDefault="000B6C55" w:rsidP="00A75054">
      <w:pPr>
        <w:ind w:firstLine="90"/>
        <w:rPr>
          <w:rFonts w:ascii="Century Schoolbook" w:hAnsi="Century Schoolbook"/>
          <w:sz w:val="24"/>
        </w:rPr>
      </w:pPr>
    </w:p>
    <w:p w14:paraId="5E75EF95" w14:textId="6D75047D" w:rsidR="000B6C55" w:rsidRPr="00CE6BC6" w:rsidRDefault="000B6C55" w:rsidP="00A75054">
      <w:pPr>
        <w:ind w:firstLine="90"/>
        <w:rPr>
          <w:rFonts w:ascii="Century Schoolbook" w:hAnsi="Century Schoolbook"/>
          <w:sz w:val="24"/>
        </w:rPr>
      </w:pPr>
    </w:p>
    <w:p w14:paraId="46605035" w14:textId="57ECA593" w:rsidR="000B6C55" w:rsidRPr="00CE6BC6" w:rsidRDefault="009B7163" w:rsidP="00A75054">
      <w:pPr>
        <w:tabs>
          <w:tab w:val="left" w:pos="4320"/>
        </w:tabs>
        <w:ind w:firstLine="90"/>
        <w:rPr>
          <w:rFonts w:ascii="Century Schoolbook" w:hAnsi="Century Schoolbook"/>
          <w:sz w:val="24"/>
          <w:u w:val="single"/>
        </w:rPr>
      </w:pPr>
      <w:r w:rsidRPr="00CE6BC6">
        <w:rPr>
          <w:rFonts w:ascii="Century Schoolbook" w:hAnsi="Century Schoolbook"/>
          <w:sz w:val="24"/>
          <w:u w:val="single"/>
        </w:rPr>
        <w:t>/s</w:t>
      </w:r>
      <w:r w:rsidR="00B313DE" w:rsidRPr="00CE6BC6">
        <w:rPr>
          <w:rFonts w:ascii="Century Schoolbook" w:hAnsi="Century Schoolbook"/>
          <w:sz w:val="24"/>
          <w:u w:val="single"/>
        </w:rPr>
        <w:t>/</w:t>
      </w:r>
      <w:r w:rsidR="00B313DE" w:rsidRPr="00CE6BC6">
        <w:rPr>
          <w:rFonts w:ascii="Century Schoolbook" w:hAnsi="Century Schoolbook"/>
          <w:sz w:val="24"/>
          <w:u w:val="single"/>
        </w:rPr>
        <w:tab/>
      </w:r>
      <w:r w:rsidR="005B7670"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B313DE" w:rsidRPr="00CE6BC6">
        <w:rPr>
          <w:rFonts w:ascii="Century Schoolbook" w:hAnsi="Century Schoolbook"/>
          <w:sz w:val="24"/>
        </w:rPr>
        <w:tab/>
      </w:r>
      <w:r w:rsidR="00B313DE" w:rsidRPr="00CE6BC6">
        <w:rPr>
          <w:rFonts w:ascii="Century Schoolbook" w:hAnsi="Century Schoolbook"/>
          <w:sz w:val="24"/>
          <w:u w:val="single"/>
        </w:rPr>
        <w:tab/>
      </w:r>
      <w:r w:rsidR="00B313DE" w:rsidRPr="00CE6BC6">
        <w:rPr>
          <w:rFonts w:ascii="Century Schoolbook" w:hAnsi="Century Schoolbook"/>
          <w:sz w:val="24"/>
          <w:u w:val="single"/>
        </w:rPr>
        <w:tab/>
      </w:r>
      <w:r w:rsidR="00B313DE" w:rsidRPr="00CE6BC6">
        <w:rPr>
          <w:rFonts w:ascii="Century Schoolbook" w:hAnsi="Century Schoolbook"/>
          <w:sz w:val="24"/>
          <w:u w:val="single"/>
        </w:rPr>
        <w:tab/>
      </w:r>
    </w:p>
    <w:p w14:paraId="72B651D5" w14:textId="687CA5DA" w:rsidR="0081141A" w:rsidRPr="00CE6BC6" w:rsidRDefault="0081141A" w:rsidP="00A75054">
      <w:pPr>
        <w:tabs>
          <w:tab w:val="left" w:pos="7200"/>
        </w:tabs>
        <w:ind w:firstLine="90"/>
        <w:rPr>
          <w:rFonts w:ascii="Century Schoolbook" w:hAnsi="Century Schoolbook"/>
          <w:sz w:val="24"/>
        </w:rPr>
      </w:pPr>
      <w:r w:rsidRPr="00CE6BC6">
        <w:rPr>
          <w:rFonts w:ascii="Century Schoolbook" w:hAnsi="Century Schoolbook"/>
          <w:sz w:val="24"/>
        </w:rPr>
        <w:t>[Counsel]</w:t>
      </w:r>
      <w:r w:rsidR="00A75054" w:rsidRPr="00CE6BC6">
        <w:rPr>
          <w:rFonts w:ascii="Century Schoolbook" w:hAnsi="Century Schoolbook"/>
          <w:sz w:val="24"/>
        </w:rPr>
        <w:tab/>
        <w:t>Date</w:t>
      </w:r>
    </w:p>
    <w:p w14:paraId="569A3884" w14:textId="10F39296" w:rsidR="000B6C55" w:rsidRPr="00CE6BC6" w:rsidRDefault="000B6C55" w:rsidP="00A75054">
      <w:pPr>
        <w:ind w:firstLine="90"/>
        <w:rPr>
          <w:rFonts w:ascii="Century Schoolbook" w:hAnsi="Century Schoolbook"/>
          <w:sz w:val="24"/>
        </w:rPr>
      </w:pPr>
      <w:r w:rsidRPr="00CE6BC6">
        <w:rPr>
          <w:rFonts w:ascii="Century Schoolbook" w:hAnsi="Century Schoolbook"/>
          <w:sz w:val="24"/>
        </w:rPr>
        <w:t>Attorney(s) for Plaintiff</w:t>
      </w:r>
      <w:r w:rsidR="009F3A01"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A75054" w:rsidRPr="00CE6BC6">
        <w:rPr>
          <w:rFonts w:ascii="Century Schoolbook" w:hAnsi="Century Schoolbook"/>
          <w:sz w:val="24"/>
        </w:rPr>
        <w:tab/>
      </w:r>
    </w:p>
    <w:p w14:paraId="341CCC0B" w14:textId="77777777" w:rsidR="000B6C55" w:rsidRPr="00CE6BC6" w:rsidRDefault="000B6C55" w:rsidP="00A75054">
      <w:pPr>
        <w:ind w:firstLine="90"/>
        <w:rPr>
          <w:rFonts w:ascii="Century Schoolbook" w:hAnsi="Century Schoolbook"/>
          <w:sz w:val="24"/>
        </w:rPr>
      </w:pPr>
    </w:p>
    <w:p w14:paraId="75E54509" w14:textId="77777777" w:rsidR="000B6C55" w:rsidRPr="00CE6BC6" w:rsidRDefault="000B6C55" w:rsidP="00A75054">
      <w:pPr>
        <w:ind w:firstLine="90"/>
        <w:rPr>
          <w:rFonts w:ascii="Century Schoolbook" w:hAnsi="Century Schoolbook"/>
          <w:sz w:val="24"/>
        </w:rPr>
      </w:pPr>
    </w:p>
    <w:p w14:paraId="1C00F2A7" w14:textId="77777777" w:rsidR="00B313DE" w:rsidRPr="00CE6BC6" w:rsidRDefault="00B313DE" w:rsidP="00A75054">
      <w:pPr>
        <w:tabs>
          <w:tab w:val="left" w:pos="4320"/>
        </w:tabs>
        <w:ind w:firstLine="90"/>
        <w:rPr>
          <w:rFonts w:ascii="Century Schoolbook" w:hAnsi="Century Schoolbook"/>
          <w:sz w:val="24"/>
          <w:u w:val="single"/>
        </w:rPr>
      </w:pPr>
      <w:r w:rsidRPr="00CE6BC6">
        <w:rPr>
          <w:rFonts w:ascii="Century Schoolbook" w:hAnsi="Century Schoolbook"/>
          <w:sz w:val="24"/>
          <w:u w:val="single"/>
        </w:rPr>
        <w:t>/s/</w:t>
      </w:r>
      <w:r w:rsidRPr="00CE6BC6">
        <w:rPr>
          <w:rFonts w:ascii="Century Schoolbook" w:hAnsi="Century Schoolbook"/>
          <w:sz w:val="24"/>
          <w:u w:val="single"/>
        </w:rPr>
        <w:tab/>
      </w:r>
      <w:r w:rsidRPr="00CE6BC6">
        <w:rPr>
          <w:rFonts w:ascii="Century Schoolbook" w:hAnsi="Century Schoolbook"/>
          <w:sz w:val="24"/>
        </w:rPr>
        <w:tab/>
      </w:r>
      <w:r w:rsidRPr="00CE6BC6">
        <w:rPr>
          <w:rFonts w:ascii="Century Schoolbook" w:hAnsi="Century Schoolbook"/>
          <w:sz w:val="24"/>
        </w:rPr>
        <w:tab/>
      </w:r>
      <w:r w:rsidRPr="00CE6BC6">
        <w:rPr>
          <w:rFonts w:ascii="Century Schoolbook" w:hAnsi="Century Schoolbook"/>
          <w:sz w:val="24"/>
        </w:rPr>
        <w:tab/>
      </w:r>
      <w:r w:rsidRPr="00CE6BC6">
        <w:rPr>
          <w:rFonts w:ascii="Century Schoolbook" w:hAnsi="Century Schoolbook"/>
          <w:sz w:val="24"/>
        </w:rPr>
        <w:tab/>
      </w:r>
      <w:r w:rsidRPr="00CE6BC6">
        <w:rPr>
          <w:rFonts w:ascii="Century Schoolbook" w:hAnsi="Century Schoolbook"/>
          <w:sz w:val="24"/>
          <w:u w:val="single"/>
        </w:rPr>
        <w:tab/>
      </w:r>
      <w:r w:rsidRPr="00CE6BC6">
        <w:rPr>
          <w:rFonts w:ascii="Century Schoolbook" w:hAnsi="Century Schoolbook"/>
          <w:sz w:val="24"/>
          <w:u w:val="single"/>
        </w:rPr>
        <w:tab/>
      </w:r>
      <w:r w:rsidRPr="00CE6BC6">
        <w:rPr>
          <w:rFonts w:ascii="Century Schoolbook" w:hAnsi="Century Schoolbook"/>
          <w:sz w:val="24"/>
          <w:u w:val="single"/>
        </w:rPr>
        <w:tab/>
      </w:r>
    </w:p>
    <w:p w14:paraId="278BBA70" w14:textId="51C7C0F4" w:rsidR="00A75054" w:rsidRPr="00CE6BC6" w:rsidRDefault="00A75054" w:rsidP="00A75054">
      <w:pPr>
        <w:tabs>
          <w:tab w:val="left" w:pos="7200"/>
        </w:tabs>
        <w:ind w:firstLine="90"/>
        <w:rPr>
          <w:rFonts w:ascii="Century Schoolbook" w:hAnsi="Century Schoolbook"/>
          <w:sz w:val="24"/>
        </w:rPr>
      </w:pPr>
      <w:r w:rsidRPr="00CE6BC6">
        <w:rPr>
          <w:rFonts w:ascii="Century Schoolbook" w:hAnsi="Century Schoolbook"/>
          <w:sz w:val="24"/>
        </w:rPr>
        <w:t>[Counsel]</w:t>
      </w:r>
      <w:r w:rsidRPr="00CE6BC6">
        <w:rPr>
          <w:rFonts w:ascii="Century Schoolbook" w:hAnsi="Century Schoolbook"/>
          <w:sz w:val="24"/>
        </w:rPr>
        <w:tab/>
        <w:t xml:space="preserve">Date </w:t>
      </w:r>
    </w:p>
    <w:p w14:paraId="31CCA1EF" w14:textId="77422CA6" w:rsidR="006054DB" w:rsidRPr="00CE6BC6" w:rsidRDefault="000B6C55" w:rsidP="00A75054">
      <w:pPr>
        <w:ind w:firstLine="90"/>
        <w:rPr>
          <w:rFonts w:ascii="Century Schoolbook" w:hAnsi="Century Schoolbook"/>
          <w:sz w:val="24"/>
        </w:rPr>
      </w:pPr>
      <w:r w:rsidRPr="00CE6BC6">
        <w:rPr>
          <w:rFonts w:ascii="Century Schoolbook" w:hAnsi="Century Schoolbook"/>
          <w:sz w:val="24"/>
        </w:rPr>
        <w:t>Attorney(s) for Defendant</w:t>
      </w:r>
      <w:r w:rsidR="009F3A01"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5B7670" w:rsidRPr="00CE6BC6">
        <w:rPr>
          <w:rFonts w:ascii="Century Schoolbook" w:hAnsi="Century Schoolbook"/>
          <w:sz w:val="24"/>
        </w:rPr>
        <w:tab/>
      </w:r>
      <w:r w:rsidR="00696CBE" w:rsidRPr="00CE6BC6">
        <w:rPr>
          <w:rFonts w:ascii="Century Schoolbook" w:hAnsi="Century Schoolbook"/>
          <w:sz w:val="24"/>
        </w:rPr>
        <w:tab/>
      </w:r>
    </w:p>
    <w:p w14:paraId="009A564E" w14:textId="77777777" w:rsidR="006054DB" w:rsidRPr="00CE6BC6" w:rsidRDefault="006054DB" w:rsidP="006C5EC0">
      <w:pPr>
        <w:ind w:firstLine="720"/>
        <w:rPr>
          <w:rFonts w:ascii="Century Schoolbook" w:hAnsi="Century Schoolbook"/>
          <w:sz w:val="24"/>
        </w:rPr>
      </w:pPr>
    </w:p>
    <w:p w14:paraId="25B62220" w14:textId="77777777" w:rsidR="006054DB" w:rsidRPr="00CE6BC6" w:rsidRDefault="006054DB" w:rsidP="006C5EC0">
      <w:pPr>
        <w:ind w:firstLine="720"/>
        <w:rPr>
          <w:rFonts w:ascii="Century Schoolbook" w:hAnsi="Century Schoolbook"/>
          <w:sz w:val="24"/>
        </w:rPr>
      </w:pPr>
    </w:p>
    <w:p w14:paraId="27488858" w14:textId="77777777" w:rsidR="007B6B27" w:rsidRDefault="007B6B27">
      <w:pPr>
        <w:widowControl/>
        <w:autoSpaceDE/>
        <w:autoSpaceDN/>
        <w:adjustRightInd/>
        <w:spacing w:after="200" w:line="276" w:lineRule="auto"/>
        <w:rPr>
          <w:rFonts w:ascii="Century Schoolbook" w:hAnsi="Century Schoolbook"/>
          <w:b/>
          <w:bCs/>
          <w:sz w:val="24"/>
        </w:rPr>
      </w:pPr>
      <w:r>
        <w:rPr>
          <w:rFonts w:ascii="Century Schoolbook" w:hAnsi="Century Schoolbook"/>
          <w:b/>
          <w:bCs/>
          <w:sz w:val="24"/>
        </w:rPr>
        <w:br w:type="page"/>
      </w:r>
    </w:p>
    <w:p w14:paraId="5BB372DA" w14:textId="2C828C2E" w:rsidR="0029684E" w:rsidRPr="00CE6BC6" w:rsidRDefault="00815CFC" w:rsidP="00815CFC">
      <w:pPr>
        <w:tabs>
          <w:tab w:val="left" w:pos="1080"/>
        </w:tabs>
        <w:spacing w:before="240"/>
        <w:jc w:val="both"/>
        <w:rPr>
          <w:rFonts w:ascii="Century Schoolbook" w:hAnsi="Century Schoolbook"/>
          <w:b/>
          <w:bCs/>
          <w:sz w:val="24"/>
        </w:rPr>
      </w:pPr>
      <w:r w:rsidRPr="00CE6BC6">
        <w:rPr>
          <w:rFonts w:ascii="Century Schoolbook" w:hAnsi="Century Schoolbook"/>
          <w:b/>
          <w:bCs/>
          <w:sz w:val="24"/>
        </w:rPr>
        <w:lastRenderedPageBreak/>
        <w:t>By the court:</w:t>
      </w:r>
    </w:p>
    <w:p w14:paraId="44B4A5D5" w14:textId="77777777" w:rsidR="0029684E" w:rsidRPr="00CE6BC6" w:rsidRDefault="0029684E" w:rsidP="000B3EF5">
      <w:pPr>
        <w:tabs>
          <w:tab w:val="left" w:pos="1080"/>
        </w:tabs>
        <w:jc w:val="both"/>
        <w:rPr>
          <w:rFonts w:ascii="Century Schoolbook" w:hAnsi="Century Schoolbook"/>
          <w:sz w:val="24"/>
        </w:rPr>
      </w:pPr>
    </w:p>
    <w:p w14:paraId="7F349481" w14:textId="289D5CBE" w:rsidR="006054DB" w:rsidRPr="00CE6BC6" w:rsidRDefault="00656E42" w:rsidP="000B3EF5">
      <w:pPr>
        <w:tabs>
          <w:tab w:val="left" w:pos="1080"/>
        </w:tabs>
        <w:jc w:val="both"/>
        <w:rPr>
          <w:rFonts w:ascii="Century Schoolbook" w:hAnsi="Century Schoolbook"/>
          <w:sz w:val="24"/>
        </w:rPr>
      </w:pPr>
      <w:r w:rsidRPr="00CE6BC6">
        <w:rPr>
          <w:rFonts w:ascii="Century Schoolbook" w:hAnsi="Century Schoolbook"/>
          <w:sz w:val="24"/>
        </w:rPr>
        <w:t xml:space="preserve">The court, after considering the parties’ </w:t>
      </w:r>
      <w:r w:rsidR="009A367F" w:rsidRPr="00CE6BC6">
        <w:rPr>
          <w:rFonts w:ascii="Century Schoolbook" w:hAnsi="Century Schoolbook"/>
          <w:sz w:val="24"/>
        </w:rPr>
        <w:t xml:space="preserve">Joint Proposed Case Management and Scheduling Order </w:t>
      </w:r>
      <w:r w:rsidRPr="00CE6BC6">
        <w:rPr>
          <w:rFonts w:ascii="Century Schoolbook" w:hAnsi="Century Schoolbook"/>
          <w:sz w:val="24"/>
        </w:rPr>
        <w:t>(FSX No. _______) and holding a case management and scheduling conference on ________, 2025, enters this Case Management</w:t>
      </w:r>
      <w:r w:rsidR="009A367F" w:rsidRPr="00CE6BC6">
        <w:rPr>
          <w:rFonts w:ascii="Century Schoolbook" w:hAnsi="Century Schoolbook"/>
          <w:sz w:val="24"/>
        </w:rPr>
        <w:t xml:space="preserve"> and</w:t>
      </w:r>
      <w:r w:rsidRPr="00CE6BC6">
        <w:rPr>
          <w:rFonts w:ascii="Century Schoolbook" w:hAnsi="Century Schoolbook"/>
          <w:sz w:val="24"/>
        </w:rPr>
        <w:t xml:space="preserve"> Scheduling Order</w:t>
      </w:r>
      <w:r w:rsidR="000B3EF5" w:rsidRPr="00CE6BC6">
        <w:rPr>
          <w:rFonts w:ascii="Century Schoolbook" w:hAnsi="Century Schoolbook"/>
          <w:sz w:val="24"/>
        </w:rPr>
        <w:t>.</w:t>
      </w:r>
      <w:r w:rsidR="002A6798" w:rsidRPr="00CE6BC6">
        <w:rPr>
          <w:rFonts w:ascii="Century Schoolbook" w:hAnsi="Century Schoolbook"/>
          <w:sz w:val="24"/>
        </w:rPr>
        <w:t xml:space="preserve"> </w:t>
      </w:r>
      <w:r w:rsidR="00176BA1" w:rsidRPr="00CE6BC6">
        <w:rPr>
          <w:rFonts w:ascii="Century Schoolbook" w:hAnsi="Century Schoolbook"/>
          <w:sz w:val="24"/>
        </w:rPr>
        <w:t>In accordance with</w:t>
      </w:r>
      <w:r w:rsidR="006E3C99" w:rsidRPr="00CE6BC6">
        <w:rPr>
          <w:rFonts w:ascii="Century Schoolbook" w:hAnsi="Century Schoolbook"/>
          <w:sz w:val="24"/>
        </w:rPr>
        <w:t xml:space="preserve"> W.R.C.P.Ch.C. </w:t>
      </w:r>
      <w:r w:rsidR="005B5C65" w:rsidRPr="00CE6BC6">
        <w:rPr>
          <w:rFonts w:ascii="Century Schoolbook" w:hAnsi="Century Schoolbook"/>
          <w:sz w:val="24"/>
        </w:rPr>
        <w:t>16(d),</w:t>
      </w:r>
      <w:r w:rsidR="00176BA1" w:rsidRPr="00CE6BC6">
        <w:rPr>
          <w:rFonts w:ascii="Century Schoolbook" w:hAnsi="Century Schoolbook"/>
          <w:sz w:val="24"/>
        </w:rPr>
        <w:t xml:space="preserve"> this order controls the course of this action unless modified by the court.</w:t>
      </w:r>
      <w:r w:rsidR="00990B19" w:rsidRPr="00CE6BC6">
        <w:rPr>
          <w:rFonts w:ascii="Century Schoolbook" w:hAnsi="Century Schoolbook"/>
          <w:sz w:val="24"/>
        </w:rPr>
        <w:t xml:space="preserve"> </w:t>
      </w:r>
    </w:p>
    <w:p w14:paraId="5ECD805F" w14:textId="77777777" w:rsidR="006054DB" w:rsidRPr="00CE6BC6" w:rsidRDefault="006054DB" w:rsidP="006C5EC0">
      <w:pPr>
        <w:ind w:firstLine="720"/>
        <w:rPr>
          <w:rFonts w:ascii="Century Schoolbook" w:hAnsi="Century Schoolbook"/>
          <w:sz w:val="24"/>
        </w:rPr>
      </w:pPr>
    </w:p>
    <w:p w14:paraId="1B44626C" w14:textId="3D61C255" w:rsidR="006054DB" w:rsidRPr="00CE6BC6" w:rsidRDefault="006054DB" w:rsidP="006C5EC0">
      <w:pPr>
        <w:ind w:firstLine="720"/>
        <w:rPr>
          <w:rFonts w:ascii="Century Schoolbook" w:hAnsi="Century Schoolbook"/>
          <w:b/>
          <w:bCs/>
          <w:sz w:val="24"/>
        </w:rPr>
      </w:pPr>
      <w:proofErr w:type="gramStart"/>
      <w:r w:rsidRPr="00CE6BC6">
        <w:rPr>
          <w:rFonts w:ascii="Century Schoolbook" w:hAnsi="Century Schoolbook"/>
          <w:b/>
          <w:bCs/>
          <w:sz w:val="24"/>
        </w:rPr>
        <w:t>SO</w:t>
      </w:r>
      <w:proofErr w:type="gramEnd"/>
      <w:r w:rsidRPr="00CE6BC6">
        <w:rPr>
          <w:rFonts w:ascii="Century Schoolbook" w:hAnsi="Century Schoolbook"/>
          <w:b/>
          <w:bCs/>
          <w:sz w:val="24"/>
        </w:rPr>
        <w:t xml:space="preserve"> ORDERED</w:t>
      </w:r>
      <w:r w:rsidR="00176BA1" w:rsidRPr="00CE6BC6">
        <w:rPr>
          <w:rFonts w:ascii="Century Schoolbook" w:hAnsi="Century Schoolbook"/>
          <w:b/>
          <w:bCs/>
          <w:sz w:val="24"/>
        </w:rPr>
        <w:t>.</w:t>
      </w:r>
    </w:p>
    <w:p w14:paraId="43BE26F3" w14:textId="77777777" w:rsidR="006054DB" w:rsidRPr="00CE6BC6" w:rsidRDefault="006054DB" w:rsidP="006C5EC0">
      <w:pPr>
        <w:ind w:firstLine="720"/>
        <w:rPr>
          <w:rFonts w:ascii="Century Schoolbook" w:hAnsi="Century Schoolbook"/>
          <w:b/>
          <w:bCs/>
          <w:sz w:val="24"/>
        </w:rPr>
      </w:pPr>
    </w:p>
    <w:p w14:paraId="240DE437" w14:textId="37113DDE" w:rsidR="00BF0162" w:rsidRPr="00CE6BC6" w:rsidRDefault="00BF0162" w:rsidP="00BF0162">
      <w:pPr>
        <w:tabs>
          <w:tab w:val="left" w:pos="5040"/>
        </w:tabs>
        <w:ind w:firstLine="720"/>
        <w:rPr>
          <w:rFonts w:ascii="Century Schoolbook" w:hAnsi="Century Schoolbook"/>
          <w:sz w:val="24"/>
        </w:rPr>
      </w:pPr>
      <w:r w:rsidRPr="00CE6BC6">
        <w:rPr>
          <w:rFonts w:ascii="Century Schoolbook" w:hAnsi="Century Schoolbook"/>
          <w:sz w:val="24"/>
        </w:rPr>
        <w:t>Dated</w:t>
      </w:r>
      <w:proofErr w:type="gramStart"/>
      <w:r w:rsidRPr="00CE6BC6">
        <w:rPr>
          <w:rFonts w:ascii="Century Schoolbook" w:hAnsi="Century Schoolbook"/>
          <w:sz w:val="24"/>
        </w:rPr>
        <w:t xml:space="preserve">: </w:t>
      </w:r>
      <w:r w:rsidRPr="00CE6BC6">
        <w:rPr>
          <w:rFonts w:ascii="Century Schoolbook" w:hAnsi="Century Schoolbook"/>
          <w:sz w:val="24"/>
        </w:rPr>
        <w:tab/>
      </w:r>
      <w:r w:rsidR="003B6177">
        <w:rPr>
          <w:rFonts w:ascii="Century Schoolbook" w:hAnsi="Century Schoolbook"/>
          <w:sz w:val="24"/>
        </w:rPr>
        <w:t>Benjamin</w:t>
      </w:r>
      <w:proofErr w:type="gramEnd"/>
      <w:r w:rsidR="003B6177">
        <w:rPr>
          <w:rFonts w:ascii="Century Schoolbook" w:hAnsi="Century Schoolbook"/>
          <w:sz w:val="24"/>
        </w:rPr>
        <w:t xml:space="preserve"> M. Burningham</w:t>
      </w:r>
    </w:p>
    <w:p w14:paraId="43F8D6FD" w14:textId="58986DFE" w:rsidR="00BF0162" w:rsidRPr="00CE6BC6" w:rsidRDefault="00BF0162" w:rsidP="00BF0162">
      <w:pPr>
        <w:tabs>
          <w:tab w:val="left" w:pos="5040"/>
        </w:tabs>
        <w:ind w:firstLine="720"/>
        <w:rPr>
          <w:rFonts w:ascii="Century Schoolbook" w:hAnsi="Century Schoolbook"/>
          <w:sz w:val="24"/>
        </w:rPr>
      </w:pPr>
      <w:r w:rsidRPr="00CE6BC6">
        <w:rPr>
          <w:rFonts w:ascii="Century Schoolbook" w:hAnsi="Century Schoolbook"/>
          <w:sz w:val="24"/>
        </w:rPr>
        <w:tab/>
        <w:t>CHANCERY COURT JUDGE</w:t>
      </w:r>
    </w:p>
    <w:p w14:paraId="62512CF7" w14:textId="29808D6C" w:rsidR="00EA7FB9" w:rsidRPr="00CE6BC6" w:rsidRDefault="00696CBE" w:rsidP="006C5EC0">
      <w:pPr>
        <w:ind w:firstLine="720"/>
        <w:rPr>
          <w:rFonts w:ascii="Century Schoolbook" w:hAnsi="Century Schoolbook"/>
          <w:b/>
          <w:bCs/>
          <w:sz w:val="24"/>
        </w:rPr>
      </w:pPr>
      <w:r w:rsidRPr="00CE6BC6">
        <w:rPr>
          <w:rFonts w:ascii="Century Schoolbook" w:hAnsi="Century Schoolbook"/>
          <w:b/>
          <w:bCs/>
          <w:sz w:val="24"/>
        </w:rPr>
        <w:tab/>
      </w:r>
    </w:p>
    <w:sectPr w:rsidR="00EA7FB9" w:rsidRPr="00CE6BC6" w:rsidSect="007E09E2">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1D81B" w14:textId="77777777" w:rsidR="00B13D8A" w:rsidRDefault="00B13D8A" w:rsidP="00A01A81">
      <w:r>
        <w:separator/>
      </w:r>
    </w:p>
  </w:endnote>
  <w:endnote w:type="continuationSeparator" w:id="0">
    <w:p w14:paraId="5E46B3EF" w14:textId="77777777" w:rsidR="00B13D8A" w:rsidRDefault="00B13D8A" w:rsidP="00A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Schoolbook">
    <w:altName w:val="Cambria"/>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199348"/>
      <w:docPartObj>
        <w:docPartGallery w:val="Page Numbers (Bottom of Page)"/>
        <w:docPartUnique/>
      </w:docPartObj>
    </w:sdtPr>
    <w:sdtEndPr>
      <w:rPr>
        <w:rFonts w:ascii="Century Schoolbook" w:hAnsi="Century Schoolbook"/>
        <w:noProof/>
      </w:rPr>
    </w:sdtEndPr>
    <w:sdtContent>
      <w:p w14:paraId="09DC8EBF" w14:textId="1EAF0B5C" w:rsidR="00A01A81" w:rsidRPr="007E09E2" w:rsidRDefault="00A01A81">
        <w:pPr>
          <w:pStyle w:val="Footer"/>
          <w:jc w:val="center"/>
          <w:rPr>
            <w:rFonts w:ascii="Century Schoolbook" w:hAnsi="Century Schoolbook"/>
          </w:rPr>
        </w:pPr>
        <w:r w:rsidRPr="007E09E2">
          <w:rPr>
            <w:rFonts w:ascii="Century Schoolbook" w:hAnsi="Century Schoolbook"/>
          </w:rPr>
          <w:fldChar w:fldCharType="begin"/>
        </w:r>
        <w:r w:rsidRPr="007E09E2">
          <w:rPr>
            <w:rFonts w:ascii="Century Schoolbook" w:hAnsi="Century Schoolbook"/>
          </w:rPr>
          <w:instrText xml:space="preserve"> PAGE   \* MERGEFORMAT </w:instrText>
        </w:r>
        <w:r w:rsidRPr="007E09E2">
          <w:rPr>
            <w:rFonts w:ascii="Century Schoolbook" w:hAnsi="Century Schoolbook"/>
          </w:rPr>
          <w:fldChar w:fldCharType="separate"/>
        </w:r>
        <w:r w:rsidRPr="007E09E2">
          <w:rPr>
            <w:rFonts w:ascii="Century Schoolbook" w:hAnsi="Century Schoolbook"/>
            <w:noProof/>
          </w:rPr>
          <w:t>2</w:t>
        </w:r>
        <w:r w:rsidRPr="007E09E2">
          <w:rPr>
            <w:rFonts w:ascii="Century Schoolbook" w:hAnsi="Century Schoolbook"/>
            <w:noProof/>
          </w:rPr>
          <w:fldChar w:fldCharType="end"/>
        </w:r>
      </w:p>
    </w:sdtContent>
  </w:sdt>
  <w:p w14:paraId="360F577B" w14:textId="77777777" w:rsidR="00A01A81" w:rsidRDefault="00A0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527A4" w14:textId="77777777" w:rsidR="00B13D8A" w:rsidRDefault="00B13D8A" w:rsidP="00A01A81">
      <w:r>
        <w:separator/>
      </w:r>
    </w:p>
  </w:footnote>
  <w:footnote w:type="continuationSeparator" w:id="0">
    <w:p w14:paraId="4739F356" w14:textId="77777777" w:rsidR="00B13D8A" w:rsidRDefault="00B13D8A" w:rsidP="00A0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7C3"/>
    <w:multiLevelType w:val="hybridMultilevel"/>
    <w:tmpl w:val="8B12D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32F"/>
    <w:multiLevelType w:val="multilevel"/>
    <w:tmpl w:val="E8105750"/>
    <w:numStyleLink w:val="Style1"/>
  </w:abstractNum>
  <w:abstractNum w:abstractNumId="2" w15:restartNumberingAfterBreak="0">
    <w:nsid w:val="0BCC4233"/>
    <w:multiLevelType w:val="hybridMultilevel"/>
    <w:tmpl w:val="ADB46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1600D"/>
    <w:multiLevelType w:val="hybridMultilevel"/>
    <w:tmpl w:val="56567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3521"/>
    <w:multiLevelType w:val="hybridMultilevel"/>
    <w:tmpl w:val="AFC235CC"/>
    <w:lvl w:ilvl="0" w:tplc="46CC9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03160"/>
    <w:multiLevelType w:val="multilevel"/>
    <w:tmpl w:val="36501760"/>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start w:val="1"/>
      <w:numFmt w:val="lowerRoman"/>
      <w:lvlText w:val="%3."/>
      <w:lvlJc w:val="right"/>
      <w:pPr>
        <w:ind w:left="1620" w:hanging="180"/>
      </w:pPr>
    </w:lvl>
    <w:lvl w:ilvl="3">
      <w:start w:val="1"/>
      <w:numFmt w:val="decimal"/>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76BC6"/>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F24B94"/>
    <w:multiLevelType w:val="hybridMultilevel"/>
    <w:tmpl w:val="139C9070"/>
    <w:lvl w:ilvl="0" w:tplc="CABC1402">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791288"/>
    <w:multiLevelType w:val="hybridMultilevel"/>
    <w:tmpl w:val="4CD8484C"/>
    <w:lvl w:ilvl="0" w:tplc="E5626376">
      <w:start w:val="1"/>
      <w:numFmt w:val="decimal"/>
      <w:lvlText w:val="%1."/>
      <w:lvlJc w:val="left"/>
      <w:pPr>
        <w:ind w:left="1800" w:hanging="360"/>
      </w:pPr>
      <w:rPr>
        <w:b/>
        <w:bCs/>
      </w:rPr>
    </w:lvl>
    <w:lvl w:ilvl="1" w:tplc="5DA2A190">
      <w:start w:val="1"/>
      <w:numFmt w:val="lowerLetter"/>
      <w:lvlText w:val="(%2)"/>
      <w:lvlJc w:val="left"/>
      <w:pPr>
        <w:ind w:left="2070" w:hanging="360"/>
      </w:pPr>
      <w:rPr>
        <w:rFonts w:hint="default"/>
        <w:b/>
        <w:bCs/>
      </w:rPr>
    </w:lvl>
    <w:lvl w:ilvl="2" w:tplc="23724ABC">
      <w:start w:val="1"/>
      <w:numFmt w:val="lowerRoman"/>
      <w:lvlText w:val="(%3)"/>
      <w:lvlJc w:val="left"/>
      <w:pPr>
        <w:ind w:left="2790" w:hanging="180"/>
      </w:pPr>
      <w:rPr>
        <w:rFonts w:hint="default"/>
        <w:b/>
        <w:bCs/>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0632F25"/>
    <w:multiLevelType w:val="multilevel"/>
    <w:tmpl w:val="E8105750"/>
    <w:numStyleLink w:val="Style1"/>
  </w:abstractNum>
  <w:abstractNum w:abstractNumId="10" w15:restartNumberingAfterBreak="0">
    <w:nsid w:val="22205BE0"/>
    <w:multiLevelType w:val="hybridMultilevel"/>
    <w:tmpl w:val="7B56FCF8"/>
    <w:lvl w:ilvl="0" w:tplc="5C0EF2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0721E"/>
    <w:multiLevelType w:val="multilevel"/>
    <w:tmpl w:val="E8105750"/>
    <w:numStyleLink w:val="Style1"/>
  </w:abstractNum>
  <w:abstractNum w:abstractNumId="12" w15:restartNumberingAfterBreak="0">
    <w:nsid w:val="26AA7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0F5761"/>
    <w:multiLevelType w:val="hybridMultilevel"/>
    <w:tmpl w:val="7A769492"/>
    <w:lvl w:ilvl="0" w:tplc="B5C6D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B309B2"/>
    <w:multiLevelType w:val="multilevel"/>
    <w:tmpl w:val="E8105750"/>
    <w:numStyleLink w:val="Style1"/>
  </w:abstractNum>
  <w:abstractNum w:abstractNumId="15" w15:restartNumberingAfterBreak="0">
    <w:nsid w:val="38B533FA"/>
    <w:multiLevelType w:val="hybridMultilevel"/>
    <w:tmpl w:val="79E6F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DC0C01"/>
    <w:multiLevelType w:val="hybridMultilevel"/>
    <w:tmpl w:val="1E89C7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857703"/>
    <w:multiLevelType w:val="multilevel"/>
    <w:tmpl w:val="94BC78C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BA6E00"/>
    <w:multiLevelType w:val="hybridMultilevel"/>
    <w:tmpl w:val="986296DA"/>
    <w:lvl w:ilvl="0" w:tplc="DE1C8A0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C1E660A"/>
    <w:multiLevelType w:val="hybridMultilevel"/>
    <w:tmpl w:val="A90CCA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182AFB"/>
    <w:multiLevelType w:val="hybridMultilevel"/>
    <w:tmpl w:val="55620F3A"/>
    <w:lvl w:ilvl="0" w:tplc="3F8E99FA">
      <w:start w:val="2"/>
      <w:numFmt w:val="lowerRoman"/>
      <w:lvlText w:val="%1."/>
      <w:lvlJc w:val="left"/>
      <w:pPr>
        <w:ind w:left="2520" w:hanging="720"/>
      </w:pPr>
      <w:rPr>
        <w:rFonts w:hint="default"/>
      </w:rPr>
    </w:lvl>
    <w:lvl w:ilvl="1" w:tplc="AA2CCB6E">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460C96"/>
    <w:multiLevelType w:val="multilevel"/>
    <w:tmpl w:val="E8105750"/>
    <w:numStyleLink w:val="Style1"/>
  </w:abstractNum>
  <w:abstractNum w:abstractNumId="22" w15:restartNumberingAfterBreak="0">
    <w:nsid w:val="59B945E8"/>
    <w:multiLevelType w:val="hybridMultilevel"/>
    <w:tmpl w:val="1AAEF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E51272"/>
    <w:multiLevelType w:val="multilevel"/>
    <w:tmpl w:val="E8105750"/>
    <w:numStyleLink w:val="Style1"/>
  </w:abstractNum>
  <w:abstractNum w:abstractNumId="24" w15:restartNumberingAfterBreak="0">
    <w:nsid w:val="5FE92872"/>
    <w:multiLevelType w:val="multilevel"/>
    <w:tmpl w:val="EEC8240E"/>
    <w:lvl w:ilvl="0">
      <w:start w:val="1"/>
      <w:numFmt w:val="decimal"/>
      <w:lvlText w:val="%1."/>
      <w:lvlJc w:val="left"/>
      <w:pPr>
        <w:ind w:left="2160" w:hanging="720"/>
      </w:pPr>
      <w:rPr>
        <w:rFonts w:ascii="Book Antiqua" w:hAnsi="Book Antiqua" w:hint="default"/>
        <w:b w:val="0"/>
        <w:sz w:val="24"/>
      </w:rPr>
    </w:lvl>
    <w:lvl w:ilvl="1">
      <w:start w:val="1"/>
      <w:numFmt w:val="lowerLetter"/>
      <w:lvlText w:val="%2."/>
      <w:lvlJc w:val="left"/>
      <w:pPr>
        <w:ind w:left="2880" w:hanging="720"/>
      </w:pPr>
      <w:rPr>
        <w:rFonts w:ascii="Book Antiqua" w:hAnsi="Book Antiqua" w:hint="default"/>
        <w:b w:val="0"/>
        <w:sz w:val="24"/>
      </w:rPr>
    </w:lvl>
    <w:lvl w:ilvl="2">
      <w:start w:val="1"/>
      <w:numFmt w:val="lowerRoman"/>
      <w:lvlText w:val="%3."/>
      <w:lvlJc w:val="left"/>
      <w:pPr>
        <w:ind w:left="3600" w:hanging="720"/>
      </w:pPr>
      <w:rPr>
        <w:rFonts w:ascii="Book Antiqua" w:hAnsi="Book Antiqua" w:hint="default"/>
        <w:sz w:val="24"/>
      </w:rPr>
    </w:lvl>
    <w:lvl w:ilvl="3">
      <w:start w:val="1"/>
      <w:numFmt w:val="decimal"/>
      <w:lvlText w:val="%4)"/>
      <w:lvlJc w:val="left"/>
      <w:pPr>
        <w:ind w:left="4320" w:hanging="720"/>
      </w:pPr>
      <w:rPr>
        <w:rFonts w:ascii="Book Antiqua" w:hAnsi="Book Antiqua" w:hint="default"/>
        <w:sz w:val="24"/>
      </w:rPr>
    </w:lvl>
    <w:lvl w:ilvl="4">
      <w:start w:val="1"/>
      <w:numFmt w:val="lowerLetter"/>
      <w:lvlText w:val="%5."/>
      <w:lvlJc w:val="left"/>
      <w:pPr>
        <w:ind w:left="5040" w:hanging="720"/>
      </w:pPr>
      <w:rPr>
        <w:rFonts w:hint="default"/>
      </w:rPr>
    </w:lvl>
    <w:lvl w:ilvl="5">
      <w:start w:val="1"/>
      <w:numFmt w:val="lowerRoman"/>
      <w:lvlText w:val="%6."/>
      <w:lvlJc w:val="right"/>
      <w:pPr>
        <w:ind w:left="5760" w:hanging="720"/>
      </w:pPr>
      <w:rPr>
        <w:rFonts w:hint="default"/>
      </w:rPr>
    </w:lvl>
    <w:lvl w:ilvl="6">
      <w:start w:val="1"/>
      <w:numFmt w:val="decimal"/>
      <w:lvlText w:val="%7."/>
      <w:lvlJc w:val="left"/>
      <w:pPr>
        <w:ind w:left="6480" w:hanging="720"/>
      </w:pPr>
      <w:rPr>
        <w:rFonts w:hint="default"/>
      </w:rPr>
    </w:lvl>
    <w:lvl w:ilvl="7">
      <w:start w:val="1"/>
      <w:numFmt w:val="lowerLetter"/>
      <w:lvlText w:val="%8."/>
      <w:lvlJc w:val="left"/>
      <w:pPr>
        <w:ind w:left="7200" w:hanging="720"/>
      </w:pPr>
      <w:rPr>
        <w:rFonts w:hint="default"/>
      </w:rPr>
    </w:lvl>
    <w:lvl w:ilvl="8">
      <w:start w:val="1"/>
      <w:numFmt w:val="lowerRoman"/>
      <w:lvlText w:val="%9."/>
      <w:lvlJc w:val="right"/>
      <w:pPr>
        <w:ind w:left="7920" w:hanging="720"/>
      </w:pPr>
      <w:rPr>
        <w:rFonts w:hint="default"/>
      </w:rPr>
    </w:lvl>
  </w:abstractNum>
  <w:abstractNum w:abstractNumId="25" w15:restartNumberingAfterBreak="0">
    <w:nsid w:val="634A692B"/>
    <w:multiLevelType w:val="hybridMultilevel"/>
    <w:tmpl w:val="C04CB062"/>
    <w:lvl w:ilvl="0" w:tplc="0D84D6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71001"/>
    <w:multiLevelType w:val="multilevel"/>
    <w:tmpl w:val="E8105750"/>
    <w:numStyleLink w:val="Style1"/>
  </w:abstractNum>
  <w:abstractNum w:abstractNumId="27" w15:restartNumberingAfterBreak="0">
    <w:nsid w:val="67254899"/>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A476621"/>
    <w:multiLevelType w:val="multilevel"/>
    <w:tmpl w:val="E8105750"/>
    <w:numStyleLink w:val="Style1"/>
  </w:abstractNum>
  <w:abstractNum w:abstractNumId="29" w15:restartNumberingAfterBreak="0">
    <w:nsid w:val="6F864750"/>
    <w:multiLevelType w:val="hybridMultilevel"/>
    <w:tmpl w:val="A6A46CBA"/>
    <w:lvl w:ilvl="0" w:tplc="0EECF176">
      <w:start w:val="7"/>
      <w:numFmt w:val="decimal"/>
      <w:lvlText w:val="%1."/>
      <w:lvlJc w:val="left"/>
      <w:pPr>
        <w:ind w:left="580" w:hanging="360"/>
      </w:pPr>
      <w:rPr>
        <w:rFonts w:hint="default"/>
        <w:b/>
        <w:bCs/>
      </w:rPr>
    </w:lvl>
    <w:lvl w:ilvl="1" w:tplc="E26C0488">
      <w:start w:val="1"/>
      <w:numFmt w:val="lowerLetter"/>
      <w:lvlText w:val="(%2)"/>
      <w:lvlJc w:val="left"/>
      <w:pPr>
        <w:ind w:left="1710" w:hanging="360"/>
      </w:pPr>
      <w:rPr>
        <w:rFonts w:hint="default"/>
        <w:b/>
        <w:bCs/>
        <w:spacing w:val="-1"/>
        <w:w w:val="100"/>
        <w:lang w:val="en-US" w:eastAsia="en-US" w:bidi="ar-SA"/>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0" w15:restartNumberingAfterBreak="0">
    <w:nsid w:val="726D0D2B"/>
    <w:multiLevelType w:val="multilevel"/>
    <w:tmpl w:val="E8105750"/>
    <w:numStyleLink w:val="Style1"/>
  </w:abstractNum>
  <w:abstractNum w:abstractNumId="31" w15:restartNumberingAfterBreak="0">
    <w:nsid w:val="74372A7A"/>
    <w:multiLevelType w:val="multilevel"/>
    <w:tmpl w:val="E8105750"/>
    <w:styleLink w:val="Style1"/>
    <w:lvl w:ilvl="0">
      <w:start w:val="1"/>
      <w:numFmt w:val="decimal"/>
      <w:lvlText w:val="%1."/>
      <w:lvlJc w:val="left"/>
      <w:pPr>
        <w:ind w:left="720" w:hanging="720"/>
      </w:pPr>
      <w:rPr>
        <w:rFonts w:ascii="Book Antiqua" w:hAnsi="Book Antiqua" w:hint="default"/>
        <w:sz w:val="24"/>
      </w:rPr>
    </w:lvl>
    <w:lvl w:ilvl="1">
      <w:start w:val="1"/>
      <w:numFmt w:val="lowerLetter"/>
      <w:lvlText w:val="%2."/>
      <w:lvlJc w:val="left"/>
      <w:pPr>
        <w:ind w:left="1440" w:hanging="720"/>
      </w:pPr>
      <w:rPr>
        <w:rFonts w:ascii="Book Antiqua" w:hAnsi="Book Antiqua" w:hint="default"/>
        <w:sz w:val="24"/>
      </w:rPr>
    </w:lvl>
    <w:lvl w:ilvl="2">
      <w:start w:val="1"/>
      <w:numFmt w:val="lowerRoman"/>
      <w:lvlText w:val="%3."/>
      <w:lvlJc w:val="left"/>
      <w:pPr>
        <w:ind w:left="2160" w:hanging="720"/>
      </w:pPr>
      <w:rPr>
        <w:rFonts w:ascii="Book Antiqua" w:hAnsi="Book Antiqua" w:hint="default"/>
        <w:sz w:val="24"/>
      </w:rPr>
    </w:lvl>
    <w:lvl w:ilvl="3">
      <w:start w:val="1"/>
      <w:numFmt w:val="decimal"/>
      <w:lvlText w:val="%4)"/>
      <w:lvlJc w:val="left"/>
      <w:pPr>
        <w:ind w:left="2880" w:hanging="720"/>
      </w:pPr>
      <w:rPr>
        <w:rFonts w:ascii="Book Antiqua" w:hAnsi="Book Antiqua" w:hint="default"/>
        <w:sz w:val="24"/>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32" w15:restartNumberingAfterBreak="0">
    <w:nsid w:val="78C61E9D"/>
    <w:multiLevelType w:val="hybridMultilevel"/>
    <w:tmpl w:val="57B67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FA65A1"/>
    <w:multiLevelType w:val="hybridMultilevel"/>
    <w:tmpl w:val="1B364EB0"/>
    <w:lvl w:ilvl="0" w:tplc="3E1C3F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577A05"/>
    <w:multiLevelType w:val="hybridMultilevel"/>
    <w:tmpl w:val="6A4410A4"/>
    <w:lvl w:ilvl="0" w:tplc="338A9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5D7F63"/>
    <w:multiLevelType w:val="hybridMultilevel"/>
    <w:tmpl w:val="85FEF96A"/>
    <w:lvl w:ilvl="0" w:tplc="1C74E1B8">
      <w:start w:val="1"/>
      <w:numFmt w:val="lowerRoman"/>
      <w:lvlText w:val="(%1)"/>
      <w:lvlJc w:val="left"/>
      <w:pPr>
        <w:ind w:left="3648" w:hanging="720"/>
      </w:pPr>
      <w:rPr>
        <w:rFonts w:ascii="Century Schoolbook" w:eastAsia="Century Schoolbook" w:hAnsi="Century Schoolbook" w:cs="Century Schoolbook" w:hint="default"/>
        <w:b/>
        <w:bCs/>
        <w:i w:val="0"/>
        <w:iCs w:val="0"/>
        <w:spacing w:val="-1"/>
        <w:w w:val="100"/>
        <w:sz w:val="24"/>
        <w:szCs w:val="24"/>
        <w:lang w:val="en-US" w:eastAsia="en-US" w:bidi="ar-SA"/>
      </w:rPr>
    </w:lvl>
    <w:lvl w:ilvl="1" w:tplc="D0E22A34">
      <w:numFmt w:val="bullet"/>
      <w:lvlText w:val="•"/>
      <w:lvlJc w:val="left"/>
      <w:pPr>
        <w:ind w:left="4354" w:hanging="720"/>
      </w:pPr>
      <w:rPr>
        <w:rFonts w:hint="default"/>
        <w:lang w:val="en-US" w:eastAsia="en-US" w:bidi="ar-SA"/>
      </w:rPr>
    </w:lvl>
    <w:lvl w:ilvl="2" w:tplc="67941CFA">
      <w:numFmt w:val="bullet"/>
      <w:lvlText w:val="•"/>
      <w:lvlJc w:val="left"/>
      <w:pPr>
        <w:ind w:left="5068" w:hanging="720"/>
      </w:pPr>
      <w:rPr>
        <w:rFonts w:hint="default"/>
        <w:lang w:val="en-US" w:eastAsia="en-US" w:bidi="ar-SA"/>
      </w:rPr>
    </w:lvl>
    <w:lvl w:ilvl="3" w:tplc="E404F8DC">
      <w:numFmt w:val="bullet"/>
      <w:lvlText w:val="•"/>
      <w:lvlJc w:val="left"/>
      <w:pPr>
        <w:ind w:left="5782" w:hanging="720"/>
      </w:pPr>
      <w:rPr>
        <w:rFonts w:hint="default"/>
        <w:lang w:val="en-US" w:eastAsia="en-US" w:bidi="ar-SA"/>
      </w:rPr>
    </w:lvl>
    <w:lvl w:ilvl="4" w:tplc="C504DC54">
      <w:numFmt w:val="bullet"/>
      <w:lvlText w:val="•"/>
      <w:lvlJc w:val="left"/>
      <w:pPr>
        <w:ind w:left="6496" w:hanging="720"/>
      </w:pPr>
      <w:rPr>
        <w:rFonts w:hint="default"/>
        <w:lang w:val="en-US" w:eastAsia="en-US" w:bidi="ar-SA"/>
      </w:rPr>
    </w:lvl>
    <w:lvl w:ilvl="5" w:tplc="1A6CFB4C">
      <w:numFmt w:val="bullet"/>
      <w:lvlText w:val="•"/>
      <w:lvlJc w:val="left"/>
      <w:pPr>
        <w:ind w:left="7210" w:hanging="720"/>
      </w:pPr>
      <w:rPr>
        <w:rFonts w:hint="default"/>
        <w:lang w:val="en-US" w:eastAsia="en-US" w:bidi="ar-SA"/>
      </w:rPr>
    </w:lvl>
    <w:lvl w:ilvl="6" w:tplc="4AACFFCA">
      <w:numFmt w:val="bullet"/>
      <w:lvlText w:val="•"/>
      <w:lvlJc w:val="left"/>
      <w:pPr>
        <w:ind w:left="7924" w:hanging="720"/>
      </w:pPr>
      <w:rPr>
        <w:rFonts w:hint="default"/>
        <w:lang w:val="en-US" w:eastAsia="en-US" w:bidi="ar-SA"/>
      </w:rPr>
    </w:lvl>
    <w:lvl w:ilvl="7" w:tplc="6FC0B2EE">
      <w:numFmt w:val="bullet"/>
      <w:lvlText w:val="•"/>
      <w:lvlJc w:val="left"/>
      <w:pPr>
        <w:ind w:left="8638" w:hanging="720"/>
      </w:pPr>
      <w:rPr>
        <w:rFonts w:hint="default"/>
        <w:lang w:val="en-US" w:eastAsia="en-US" w:bidi="ar-SA"/>
      </w:rPr>
    </w:lvl>
    <w:lvl w:ilvl="8" w:tplc="E5601C0E">
      <w:numFmt w:val="bullet"/>
      <w:lvlText w:val="•"/>
      <w:lvlJc w:val="left"/>
      <w:pPr>
        <w:ind w:left="9352" w:hanging="720"/>
      </w:pPr>
      <w:rPr>
        <w:rFonts w:hint="default"/>
        <w:lang w:val="en-US" w:eastAsia="en-US" w:bidi="ar-SA"/>
      </w:rPr>
    </w:lvl>
  </w:abstractNum>
  <w:abstractNum w:abstractNumId="36" w15:restartNumberingAfterBreak="0">
    <w:nsid w:val="7D395A7D"/>
    <w:multiLevelType w:val="multilevel"/>
    <w:tmpl w:val="B2782A30"/>
    <w:lvl w:ilvl="0">
      <w:start w:val="10"/>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F1E7627"/>
    <w:multiLevelType w:val="hybridMultilevel"/>
    <w:tmpl w:val="F312BB8C"/>
    <w:lvl w:ilvl="0" w:tplc="E26C0488">
      <w:start w:val="1"/>
      <w:numFmt w:val="lowerLetter"/>
      <w:lvlText w:val="(%1)"/>
      <w:lvlJc w:val="left"/>
      <w:pPr>
        <w:ind w:left="1710" w:hanging="360"/>
      </w:pPr>
      <w:rPr>
        <w:rFonts w:hint="default"/>
        <w:b/>
        <w:bCs/>
        <w:spacing w:val="-1"/>
        <w:w w:val="10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2772B"/>
    <w:multiLevelType w:val="hybridMultilevel"/>
    <w:tmpl w:val="6F208862"/>
    <w:lvl w:ilvl="0" w:tplc="0409000F">
      <w:start w:val="1"/>
      <w:numFmt w:val="decimal"/>
      <w:lvlText w:val="%1."/>
      <w:lvlJc w:val="left"/>
      <w:pPr>
        <w:ind w:left="2520" w:hanging="360"/>
      </w:pPr>
      <w:rPr>
        <w:rFonts w:hint="default"/>
      </w:rPr>
    </w:lvl>
    <w:lvl w:ilvl="1" w:tplc="D1704B42">
      <w:start w:val="1"/>
      <w:numFmt w:val="lowerLetter"/>
      <w:lvlText w:val="(%2)"/>
      <w:lvlJc w:val="left"/>
      <w:pPr>
        <w:ind w:left="3240" w:hanging="360"/>
      </w:pPr>
      <w:rPr>
        <w:rFonts w:hint="default"/>
      </w:rPr>
    </w:lvl>
    <w:lvl w:ilvl="2" w:tplc="AB567EF4">
      <w:start w:val="1"/>
      <w:numFmt w:val="lowerRoman"/>
      <w:lvlText w:val="(%3)"/>
      <w:lvlJc w:val="left"/>
      <w:pPr>
        <w:ind w:left="3960" w:hanging="180"/>
      </w:pPr>
      <w:rPr>
        <w:rFonts w:hint="default"/>
      </w:rPr>
    </w:lvl>
    <w:lvl w:ilvl="3" w:tplc="11869584">
      <w:start w:val="1"/>
      <w:numFmt w:val="upperLetter"/>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26636811">
    <w:abstractNumId w:val="28"/>
  </w:num>
  <w:num w:numId="2" w16cid:durableId="1100032950">
    <w:abstractNumId w:val="7"/>
  </w:num>
  <w:num w:numId="3" w16cid:durableId="1696687687">
    <w:abstractNumId w:val="18"/>
  </w:num>
  <w:num w:numId="4" w16cid:durableId="1667633243">
    <w:abstractNumId w:val="20"/>
  </w:num>
  <w:num w:numId="5" w16cid:durableId="2050372169">
    <w:abstractNumId w:val="19"/>
  </w:num>
  <w:num w:numId="6" w16cid:durableId="2034726326">
    <w:abstractNumId w:val="31"/>
  </w:num>
  <w:num w:numId="7" w16cid:durableId="386539696">
    <w:abstractNumId w:val="16"/>
  </w:num>
  <w:num w:numId="8" w16cid:durableId="1210802693">
    <w:abstractNumId w:val="5"/>
  </w:num>
  <w:num w:numId="9" w16cid:durableId="1696924953">
    <w:abstractNumId w:val="2"/>
  </w:num>
  <w:num w:numId="10" w16cid:durableId="677736454">
    <w:abstractNumId w:val="9"/>
  </w:num>
  <w:num w:numId="11" w16cid:durableId="388459819">
    <w:abstractNumId w:val="10"/>
  </w:num>
  <w:num w:numId="12" w16cid:durableId="713963682">
    <w:abstractNumId w:val="11"/>
  </w:num>
  <w:num w:numId="13" w16cid:durableId="281687656">
    <w:abstractNumId w:val="36"/>
  </w:num>
  <w:num w:numId="14" w16cid:durableId="1473063846">
    <w:abstractNumId w:val="33"/>
  </w:num>
  <w:num w:numId="15" w16cid:durableId="1230536153">
    <w:abstractNumId w:val="34"/>
  </w:num>
  <w:num w:numId="16" w16cid:durableId="175968356">
    <w:abstractNumId w:val="30"/>
  </w:num>
  <w:num w:numId="17" w16cid:durableId="1652709651">
    <w:abstractNumId w:val="13"/>
  </w:num>
  <w:num w:numId="18" w16cid:durableId="1443917632">
    <w:abstractNumId w:val="4"/>
  </w:num>
  <w:num w:numId="19" w16cid:durableId="786043086">
    <w:abstractNumId w:val="23"/>
  </w:num>
  <w:num w:numId="20" w16cid:durableId="13967542">
    <w:abstractNumId w:val="26"/>
  </w:num>
  <w:num w:numId="21" w16cid:durableId="419065154">
    <w:abstractNumId w:val="21"/>
  </w:num>
  <w:num w:numId="22" w16cid:durableId="1823815510">
    <w:abstractNumId w:val="32"/>
  </w:num>
  <w:num w:numId="23" w16cid:durableId="81798318">
    <w:abstractNumId w:val="12"/>
  </w:num>
  <w:num w:numId="24" w16cid:durableId="1031611462">
    <w:abstractNumId w:val="24"/>
  </w:num>
  <w:num w:numId="25" w16cid:durableId="1907258006">
    <w:abstractNumId w:val="1"/>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ind w:left="2160" w:hanging="720"/>
        </w:pPr>
        <w:rPr>
          <w:rFonts w:ascii="Book Antiqua" w:hAnsi="Book Antiqua" w:hint="default"/>
          <w:sz w:val="24"/>
        </w:rPr>
      </w:lvl>
    </w:lvlOverride>
    <w:lvlOverride w:ilvl="3">
      <w:lvl w:ilvl="3">
        <w:start w:val="1"/>
        <w:numFmt w:val="decimal"/>
        <w:lvlText w:val="%4)"/>
        <w:lvlJc w:val="left"/>
        <w:pPr>
          <w:ind w:left="2880" w:hanging="720"/>
        </w:pPr>
        <w:rPr>
          <w:rFonts w:ascii="Book Antiqua" w:hAnsi="Book Antiqua" w:hint="default"/>
          <w:sz w:val="24"/>
        </w:rPr>
      </w:lvl>
    </w:lvlOverride>
    <w:lvlOverride w:ilvl="4">
      <w:lvl w:ilvl="4">
        <w:start w:val="1"/>
        <w:numFmt w:val="lowerLetter"/>
        <w:lvlText w:val="%5."/>
        <w:lvlJc w:val="left"/>
        <w:pPr>
          <w:ind w:left="3600" w:hanging="720"/>
        </w:pPr>
        <w:rPr>
          <w:rFonts w:hint="default"/>
        </w:rPr>
      </w:lvl>
    </w:lvlOverride>
    <w:lvlOverride w:ilvl="5">
      <w:lvl w:ilvl="5">
        <w:start w:val="1"/>
        <w:numFmt w:val="lowerRoman"/>
        <w:lvlText w:val="%6."/>
        <w:lvlJc w:val="right"/>
        <w:pPr>
          <w:ind w:left="4320" w:hanging="720"/>
        </w:pPr>
        <w:rPr>
          <w:rFonts w:hint="default"/>
        </w:rPr>
      </w:lvl>
    </w:lvlOverride>
    <w:lvlOverride w:ilvl="6">
      <w:lvl w:ilvl="6">
        <w:start w:val="1"/>
        <w:numFmt w:val="decimal"/>
        <w:lvlText w:val="%7."/>
        <w:lvlJc w:val="left"/>
        <w:pPr>
          <w:ind w:left="5040" w:hanging="720"/>
        </w:pPr>
        <w:rPr>
          <w:rFonts w:hint="default"/>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26" w16cid:durableId="1950427230">
    <w:abstractNumId w:val="15"/>
  </w:num>
  <w:num w:numId="27" w16cid:durableId="1879976381">
    <w:abstractNumId w:val="6"/>
  </w:num>
  <w:num w:numId="28" w16cid:durableId="470943912">
    <w:abstractNumId w:val="27"/>
  </w:num>
  <w:num w:numId="29" w16cid:durableId="82336700">
    <w:abstractNumId w:val="17"/>
  </w:num>
  <w:num w:numId="30" w16cid:durableId="929772606">
    <w:abstractNumId w:val="14"/>
  </w:num>
  <w:num w:numId="31" w16cid:durableId="2138914695">
    <w:abstractNumId w:val="8"/>
  </w:num>
  <w:num w:numId="32" w16cid:durableId="51585978">
    <w:abstractNumId w:val="22"/>
  </w:num>
  <w:num w:numId="33" w16cid:durableId="618730453">
    <w:abstractNumId w:val="25"/>
  </w:num>
  <w:num w:numId="34" w16cid:durableId="366836478">
    <w:abstractNumId w:val="0"/>
  </w:num>
  <w:num w:numId="35" w16cid:durableId="687365750">
    <w:abstractNumId w:val="3"/>
  </w:num>
  <w:num w:numId="36" w16cid:durableId="1722286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5972214">
    <w:abstractNumId w:val="38"/>
  </w:num>
  <w:num w:numId="38" w16cid:durableId="1148747407">
    <w:abstractNumId w:val="29"/>
  </w:num>
  <w:num w:numId="39" w16cid:durableId="1540781254">
    <w:abstractNumId w:val="35"/>
  </w:num>
  <w:num w:numId="40" w16cid:durableId="7521686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BE"/>
    <w:rsid w:val="00000BC5"/>
    <w:rsid w:val="00003073"/>
    <w:rsid w:val="000075DF"/>
    <w:rsid w:val="00020302"/>
    <w:rsid w:val="00020865"/>
    <w:rsid w:val="00020F69"/>
    <w:rsid w:val="00021724"/>
    <w:rsid w:val="0002628E"/>
    <w:rsid w:val="00026299"/>
    <w:rsid w:val="00027CAF"/>
    <w:rsid w:val="000312DD"/>
    <w:rsid w:val="00032DA7"/>
    <w:rsid w:val="00033283"/>
    <w:rsid w:val="00033A4A"/>
    <w:rsid w:val="00033C0E"/>
    <w:rsid w:val="0004397C"/>
    <w:rsid w:val="00043D42"/>
    <w:rsid w:val="00047B7D"/>
    <w:rsid w:val="00052B3E"/>
    <w:rsid w:val="00055E65"/>
    <w:rsid w:val="000572B1"/>
    <w:rsid w:val="00057FCC"/>
    <w:rsid w:val="0006116C"/>
    <w:rsid w:val="00061506"/>
    <w:rsid w:val="00061EAF"/>
    <w:rsid w:val="000632A4"/>
    <w:rsid w:val="00063FB9"/>
    <w:rsid w:val="00064FBF"/>
    <w:rsid w:val="0006512C"/>
    <w:rsid w:val="00066964"/>
    <w:rsid w:val="000701EF"/>
    <w:rsid w:val="00071529"/>
    <w:rsid w:val="00073117"/>
    <w:rsid w:val="000737C6"/>
    <w:rsid w:val="00080097"/>
    <w:rsid w:val="00085115"/>
    <w:rsid w:val="00086C56"/>
    <w:rsid w:val="00090C2B"/>
    <w:rsid w:val="000938FC"/>
    <w:rsid w:val="00097639"/>
    <w:rsid w:val="000A01F5"/>
    <w:rsid w:val="000A0EF8"/>
    <w:rsid w:val="000A4950"/>
    <w:rsid w:val="000A62B6"/>
    <w:rsid w:val="000B1D83"/>
    <w:rsid w:val="000B27DC"/>
    <w:rsid w:val="000B281C"/>
    <w:rsid w:val="000B3EF5"/>
    <w:rsid w:val="000B6961"/>
    <w:rsid w:val="000B6C55"/>
    <w:rsid w:val="000B737E"/>
    <w:rsid w:val="000C07E9"/>
    <w:rsid w:val="000C1645"/>
    <w:rsid w:val="000C1ABB"/>
    <w:rsid w:val="000C1BE4"/>
    <w:rsid w:val="000C4873"/>
    <w:rsid w:val="000C634D"/>
    <w:rsid w:val="000C6AC4"/>
    <w:rsid w:val="000C7E83"/>
    <w:rsid w:val="000D0E60"/>
    <w:rsid w:val="000D2B96"/>
    <w:rsid w:val="000D342C"/>
    <w:rsid w:val="000D6BF3"/>
    <w:rsid w:val="000E4D6B"/>
    <w:rsid w:val="000E4FE9"/>
    <w:rsid w:val="000E6324"/>
    <w:rsid w:val="000F07D1"/>
    <w:rsid w:val="000F204C"/>
    <w:rsid w:val="000F332D"/>
    <w:rsid w:val="000F3953"/>
    <w:rsid w:val="00102BD9"/>
    <w:rsid w:val="0010732E"/>
    <w:rsid w:val="001074DA"/>
    <w:rsid w:val="0011035D"/>
    <w:rsid w:val="00110CFF"/>
    <w:rsid w:val="00111508"/>
    <w:rsid w:val="00111719"/>
    <w:rsid w:val="00113A32"/>
    <w:rsid w:val="00115CF9"/>
    <w:rsid w:val="001225E9"/>
    <w:rsid w:val="001305C9"/>
    <w:rsid w:val="00132561"/>
    <w:rsid w:val="0013269A"/>
    <w:rsid w:val="001337BA"/>
    <w:rsid w:val="001365DC"/>
    <w:rsid w:val="00142919"/>
    <w:rsid w:val="00144B80"/>
    <w:rsid w:val="00146F5B"/>
    <w:rsid w:val="00147E4F"/>
    <w:rsid w:val="0015064A"/>
    <w:rsid w:val="00154FF1"/>
    <w:rsid w:val="001608A7"/>
    <w:rsid w:val="00163EAE"/>
    <w:rsid w:val="00166FDA"/>
    <w:rsid w:val="001703AC"/>
    <w:rsid w:val="001722D8"/>
    <w:rsid w:val="00173807"/>
    <w:rsid w:val="00176BA1"/>
    <w:rsid w:val="00180DB0"/>
    <w:rsid w:val="001824ED"/>
    <w:rsid w:val="001826B0"/>
    <w:rsid w:val="00194C34"/>
    <w:rsid w:val="0019514D"/>
    <w:rsid w:val="0019556B"/>
    <w:rsid w:val="00195D99"/>
    <w:rsid w:val="001961CF"/>
    <w:rsid w:val="00197AB1"/>
    <w:rsid w:val="001A01B9"/>
    <w:rsid w:val="001A0AA0"/>
    <w:rsid w:val="001A41AC"/>
    <w:rsid w:val="001A5418"/>
    <w:rsid w:val="001A5651"/>
    <w:rsid w:val="001B09FE"/>
    <w:rsid w:val="001B2CB9"/>
    <w:rsid w:val="001B410A"/>
    <w:rsid w:val="001B469B"/>
    <w:rsid w:val="001B77A5"/>
    <w:rsid w:val="001C310C"/>
    <w:rsid w:val="001C46C6"/>
    <w:rsid w:val="001C78EE"/>
    <w:rsid w:val="001D6746"/>
    <w:rsid w:val="001D7267"/>
    <w:rsid w:val="001E1789"/>
    <w:rsid w:val="001E42B1"/>
    <w:rsid w:val="001E4342"/>
    <w:rsid w:val="001E4C40"/>
    <w:rsid w:val="001E51E9"/>
    <w:rsid w:val="001E5396"/>
    <w:rsid w:val="001E551F"/>
    <w:rsid w:val="001E71C4"/>
    <w:rsid w:val="001F09E6"/>
    <w:rsid w:val="001F2702"/>
    <w:rsid w:val="001F2791"/>
    <w:rsid w:val="001F6198"/>
    <w:rsid w:val="001F63AF"/>
    <w:rsid w:val="001F6C42"/>
    <w:rsid w:val="00200225"/>
    <w:rsid w:val="002012C3"/>
    <w:rsid w:val="00202D6B"/>
    <w:rsid w:val="00205E3B"/>
    <w:rsid w:val="00206F72"/>
    <w:rsid w:val="00211DDA"/>
    <w:rsid w:val="00212428"/>
    <w:rsid w:val="00212E20"/>
    <w:rsid w:val="00213513"/>
    <w:rsid w:val="00217B77"/>
    <w:rsid w:val="00220FCB"/>
    <w:rsid w:val="00222B1C"/>
    <w:rsid w:val="00222CBE"/>
    <w:rsid w:val="00225F12"/>
    <w:rsid w:val="00231786"/>
    <w:rsid w:val="00232AFF"/>
    <w:rsid w:val="00233163"/>
    <w:rsid w:val="0023467C"/>
    <w:rsid w:val="00234B70"/>
    <w:rsid w:val="00234C5F"/>
    <w:rsid w:val="00241E10"/>
    <w:rsid w:val="00244EE0"/>
    <w:rsid w:val="002529A7"/>
    <w:rsid w:val="002535B9"/>
    <w:rsid w:val="0025577E"/>
    <w:rsid w:val="00256C00"/>
    <w:rsid w:val="00257D79"/>
    <w:rsid w:val="00257FB1"/>
    <w:rsid w:val="002619A3"/>
    <w:rsid w:val="002651EC"/>
    <w:rsid w:val="00266012"/>
    <w:rsid w:val="00266AB5"/>
    <w:rsid w:val="00273EDF"/>
    <w:rsid w:val="0027440A"/>
    <w:rsid w:val="0027508D"/>
    <w:rsid w:val="00276440"/>
    <w:rsid w:val="00280E17"/>
    <w:rsid w:val="0028155F"/>
    <w:rsid w:val="002838FB"/>
    <w:rsid w:val="00284995"/>
    <w:rsid w:val="0028775E"/>
    <w:rsid w:val="00291B27"/>
    <w:rsid w:val="00292823"/>
    <w:rsid w:val="00293472"/>
    <w:rsid w:val="002937E1"/>
    <w:rsid w:val="00295837"/>
    <w:rsid w:val="0029684E"/>
    <w:rsid w:val="002A0119"/>
    <w:rsid w:val="002A267E"/>
    <w:rsid w:val="002A2B70"/>
    <w:rsid w:val="002A2DB1"/>
    <w:rsid w:val="002A4131"/>
    <w:rsid w:val="002A532C"/>
    <w:rsid w:val="002A53CF"/>
    <w:rsid w:val="002A57E6"/>
    <w:rsid w:val="002A59B8"/>
    <w:rsid w:val="002A6798"/>
    <w:rsid w:val="002B1725"/>
    <w:rsid w:val="002B2498"/>
    <w:rsid w:val="002B3C40"/>
    <w:rsid w:val="002B547F"/>
    <w:rsid w:val="002C0378"/>
    <w:rsid w:val="002C23BD"/>
    <w:rsid w:val="002C36E6"/>
    <w:rsid w:val="002C7A12"/>
    <w:rsid w:val="002D255E"/>
    <w:rsid w:val="002D34D2"/>
    <w:rsid w:val="002D6E4D"/>
    <w:rsid w:val="002E1D20"/>
    <w:rsid w:val="002E58D5"/>
    <w:rsid w:val="002E60DE"/>
    <w:rsid w:val="002E6999"/>
    <w:rsid w:val="002F0D2A"/>
    <w:rsid w:val="002F1263"/>
    <w:rsid w:val="002F4DB4"/>
    <w:rsid w:val="002F6F2C"/>
    <w:rsid w:val="002F7023"/>
    <w:rsid w:val="00300A52"/>
    <w:rsid w:val="00302307"/>
    <w:rsid w:val="003029A7"/>
    <w:rsid w:val="00305C82"/>
    <w:rsid w:val="00307B5A"/>
    <w:rsid w:val="003121E8"/>
    <w:rsid w:val="00313AB5"/>
    <w:rsid w:val="00314BFC"/>
    <w:rsid w:val="00315338"/>
    <w:rsid w:val="0032079C"/>
    <w:rsid w:val="00321CE1"/>
    <w:rsid w:val="0032459A"/>
    <w:rsid w:val="00325760"/>
    <w:rsid w:val="00325956"/>
    <w:rsid w:val="00327B24"/>
    <w:rsid w:val="00332FEF"/>
    <w:rsid w:val="00333AB1"/>
    <w:rsid w:val="00336FFE"/>
    <w:rsid w:val="003378DC"/>
    <w:rsid w:val="00342B47"/>
    <w:rsid w:val="0034383F"/>
    <w:rsid w:val="00343959"/>
    <w:rsid w:val="0034395F"/>
    <w:rsid w:val="00344A9A"/>
    <w:rsid w:val="00345C80"/>
    <w:rsid w:val="00350334"/>
    <w:rsid w:val="003521FC"/>
    <w:rsid w:val="0035246B"/>
    <w:rsid w:val="00354D0B"/>
    <w:rsid w:val="00356539"/>
    <w:rsid w:val="00360594"/>
    <w:rsid w:val="003629CA"/>
    <w:rsid w:val="00366BB0"/>
    <w:rsid w:val="00367A15"/>
    <w:rsid w:val="00371715"/>
    <w:rsid w:val="00372BD3"/>
    <w:rsid w:val="00374D0D"/>
    <w:rsid w:val="003756F5"/>
    <w:rsid w:val="00376F65"/>
    <w:rsid w:val="00377DCD"/>
    <w:rsid w:val="0038769E"/>
    <w:rsid w:val="00387720"/>
    <w:rsid w:val="00387EDA"/>
    <w:rsid w:val="00390567"/>
    <w:rsid w:val="00390B5D"/>
    <w:rsid w:val="003917E2"/>
    <w:rsid w:val="003918C1"/>
    <w:rsid w:val="0039268C"/>
    <w:rsid w:val="00393D58"/>
    <w:rsid w:val="0039432B"/>
    <w:rsid w:val="003946ED"/>
    <w:rsid w:val="00395374"/>
    <w:rsid w:val="00395F6A"/>
    <w:rsid w:val="00397B8C"/>
    <w:rsid w:val="003A15E7"/>
    <w:rsid w:val="003A1A2E"/>
    <w:rsid w:val="003A25BD"/>
    <w:rsid w:val="003A403E"/>
    <w:rsid w:val="003B432A"/>
    <w:rsid w:val="003B5D7C"/>
    <w:rsid w:val="003B6177"/>
    <w:rsid w:val="003B6C10"/>
    <w:rsid w:val="003C0057"/>
    <w:rsid w:val="003C2E12"/>
    <w:rsid w:val="003C3F36"/>
    <w:rsid w:val="003C7512"/>
    <w:rsid w:val="003D101D"/>
    <w:rsid w:val="003D1299"/>
    <w:rsid w:val="003D1BDD"/>
    <w:rsid w:val="003D228D"/>
    <w:rsid w:val="003D5BC8"/>
    <w:rsid w:val="003E11AF"/>
    <w:rsid w:val="003E127E"/>
    <w:rsid w:val="003E17F6"/>
    <w:rsid w:val="003E1CAB"/>
    <w:rsid w:val="003E23B4"/>
    <w:rsid w:val="003E3809"/>
    <w:rsid w:val="003E7434"/>
    <w:rsid w:val="003F109B"/>
    <w:rsid w:val="003F1FE9"/>
    <w:rsid w:val="003F238B"/>
    <w:rsid w:val="003F7E1E"/>
    <w:rsid w:val="00407DFE"/>
    <w:rsid w:val="00411391"/>
    <w:rsid w:val="004116F2"/>
    <w:rsid w:val="0041202F"/>
    <w:rsid w:val="00414E63"/>
    <w:rsid w:val="00415773"/>
    <w:rsid w:val="00422369"/>
    <w:rsid w:val="00423038"/>
    <w:rsid w:val="00424E1F"/>
    <w:rsid w:val="0042602C"/>
    <w:rsid w:val="004267BB"/>
    <w:rsid w:val="00430761"/>
    <w:rsid w:val="00430F40"/>
    <w:rsid w:val="00433E34"/>
    <w:rsid w:val="004363E4"/>
    <w:rsid w:val="00436B93"/>
    <w:rsid w:val="00440644"/>
    <w:rsid w:val="00440BC2"/>
    <w:rsid w:val="00441114"/>
    <w:rsid w:val="00447A51"/>
    <w:rsid w:val="00447A75"/>
    <w:rsid w:val="004539C3"/>
    <w:rsid w:val="004541B0"/>
    <w:rsid w:val="00454A9C"/>
    <w:rsid w:val="004558EB"/>
    <w:rsid w:val="0046022C"/>
    <w:rsid w:val="0046199C"/>
    <w:rsid w:val="00463D02"/>
    <w:rsid w:val="0046518E"/>
    <w:rsid w:val="00465F19"/>
    <w:rsid w:val="0046627C"/>
    <w:rsid w:val="00472D00"/>
    <w:rsid w:val="004733FF"/>
    <w:rsid w:val="004745BE"/>
    <w:rsid w:val="00474B21"/>
    <w:rsid w:val="00476B4D"/>
    <w:rsid w:val="00480AEA"/>
    <w:rsid w:val="0048168D"/>
    <w:rsid w:val="00487E95"/>
    <w:rsid w:val="00490E8C"/>
    <w:rsid w:val="004926AB"/>
    <w:rsid w:val="00493B0E"/>
    <w:rsid w:val="00494111"/>
    <w:rsid w:val="004974B0"/>
    <w:rsid w:val="0049798B"/>
    <w:rsid w:val="00497A8D"/>
    <w:rsid w:val="004A475D"/>
    <w:rsid w:val="004A59C2"/>
    <w:rsid w:val="004A5F85"/>
    <w:rsid w:val="004B0481"/>
    <w:rsid w:val="004B1E07"/>
    <w:rsid w:val="004B50D3"/>
    <w:rsid w:val="004B54B1"/>
    <w:rsid w:val="004C09CF"/>
    <w:rsid w:val="004C1FA7"/>
    <w:rsid w:val="004C7DC4"/>
    <w:rsid w:val="004D02E7"/>
    <w:rsid w:val="004D267B"/>
    <w:rsid w:val="004D29BB"/>
    <w:rsid w:val="004D2F16"/>
    <w:rsid w:val="004D4695"/>
    <w:rsid w:val="004D664C"/>
    <w:rsid w:val="004D7237"/>
    <w:rsid w:val="004D7B8C"/>
    <w:rsid w:val="004E0B90"/>
    <w:rsid w:val="004E194F"/>
    <w:rsid w:val="004E20C3"/>
    <w:rsid w:val="004E3E43"/>
    <w:rsid w:val="004E4118"/>
    <w:rsid w:val="004E7DC9"/>
    <w:rsid w:val="004F0B8E"/>
    <w:rsid w:val="004F2E4B"/>
    <w:rsid w:val="004F3477"/>
    <w:rsid w:val="0050034C"/>
    <w:rsid w:val="00501465"/>
    <w:rsid w:val="00501D92"/>
    <w:rsid w:val="00503DFE"/>
    <w:rsid w:val="00510A05"/>
    <w:rsid w:val="005137C5"/>
    <w:rsid w:val="00515A8D"/>
    <w:rsid w:val="00517AE8"/>
    <w:rsid w:val="00517D17"/>
    <w:rsid w:val="00520199"/>
    <w:rsid w:val="0052573C"/>
    <w:rsid w:val="00525B30"/>
    <w:rsid w:val="00533061"/>
    <w:rsid w:val="0053480B"/>
    <w:rsid w:val="0053705D"/>
    <w:rsid w:val="00540C40"/>
    <w:rsid w:val="0054141D"/>
    <w:rsid w:val="00545030"/>
    <w:rsid w:val="00547AC3"/>
    <w:rsid w:val="005521B0"/>
    <w:rsid w:val="00552441"/>
    <w:rsid w:val="00553B8A"/>
    <w:rsid w:val="00554F35"/>
    <w:rsid w:val="00556E61"/>
    <w:rsid w:val="005576FF"/>
    <w:rsid w:val="005608D7"/>
    <w:rsid w:val="00560B43"/>
    <w:rsid w:val="005645D1"/>
    <w:rsid w:val="00566D2A"/>
    <w:rsid w:val="00570C9A"/>
    <w:rsid w:val="0057759C"/>
    <w:rsid w:val="005807B2"/>
    <w:rsid w:val="0058114D"/>
    <w:rsid w:val="0058283B"/>
    <w:rsid w:val="0058382B"/>
    <w:rsid w:val="00583DC2"/>
    <w:rsid w:val="00584974"/>
    <w:rsid w:val="005855C9"/>
    <w:rsid w:val="00585FA8"/>
    <w:rsid w:val="005875BC"/>
    <w:rsid w:val="00591DAC"/>
    <w:rsid w:val="00593F1D"/>
    <w:rsid w:val="005946BB"/>
    <w:rsid w:val="005962FE"/>
    <w:rsid w:val="005A5DE7"/>
    <w:rsid w:val="005B036E"/>
    <w:rsid w:val="005B0DC2"/>
    <w:rsid w:val="005B1174"/>
    <w:rsid w:val="005B1CE1"/>
    <w:rsid w:val="005B2834"/>
    <w:rsid w:val="005B29D6"/>
    <w:rsid w:val="005B29F7"/>
    <w:rsid w:val="005B2C14"/>
    <w:rsid w:val="005B5C65"/>
    <w:rsid w:val="005B7670"/>
    <w:rsid w:val="005C2322"/>
    <w:rsid w:val="005C3213"/>
    <w:rsid w:val="005C337C"/>
    <w:rsid w:val="005C36BE"/>
    <w:rsid w:val="005C36E4"/>
    <w:rsid w:val="005C440D"/>
    <w:rsid w:val="005C5F59"/>
    <w:rsid w:val="005C771D"/>
    <w:rsid w:val="005C7815"/>
    <w:rsid w:val="005D0AEB"/>
    <w:rsid w:val="005D311F"/>
    <w:rsid w:val="005D352F"/>
    <w:rsid w:val="005D3568"/>
    <w:rsid w:val="005D786F"/>
    <w:rsid w:val="005E3617"/>
    <w:rsid w:val="005E3E5F"/>
    <w:rsid w:val="005E48A4"/>
    <w:rsid w:val="005E4CEC"/>
    <w:rsid w:val="005E79E1"/>
    <w:rsid w:val="005F416D"/>
    <w:rsid w:val="005F4195"/>
    <w:rsid w:val="005F49A3"/>
    <w:rsid w:val="00600584"/>
    <w:rsid w:val="00600817"/>
    <w:rsid w:val="00601C9B"/>
    <w:rsid w:val="0060261F"/>
    <w:rsid w:val="00602D47"/>
    <w:rsid w:val="006049B5"/>
    <w:rsid w:val="0060502E"/>
    <w:rsid w:val="006054DB"/>
    <w:rsid w:val="00605A68"/>
    <w:rsid w:val="00605D2B"/>
    <w:rsid w:val="006105FC"/>
    <w:rsid w:val="00610BBD"/>
    <w:rsid w:val="006122C2"/>
    <w:rsid w:val="0061301B"/>
    <w:rsid w:val="006158E7"/>
    <w:rsid w:val="00616BFB"/>
    <w:rsid w:val="00621059"/>
    <w:rsid w:val="00621F68"/>
    <w:rsid w:val="0062464D"/>
    <w:rsid w:val="00624BEE"/>
    <w:rsid w:val="00625E28"/>
    <w:rsid w:val="0063154E"/>
    <w:rsid w:val="0063239F"/>
    <w:rsid w:val="00633048"/>
    <w:rsid w:val="0063427C"/>
    <w:rsid w:val="00634940"/>
    <w:rsid w:val="00635B83"/>
    <w:rsid w:val="006371FD"/>
    <w:rsid w:val="00641D64"/>
    <w:rsid w:val="00641EB2"/>
    <w:rsid w:val="00643176"/>
    <w:rsid w:val="0064393D"/>
    <w:rsid w:val="00643F69"/>
    <w:rsid w:val="00645131"/>
    <w:rsid w:val="00645B6F"/>
    <w:rsid w:val="00645CFD"/>
    <w:rsid w:val="00650D90"/>
    <w:rsid w:val="00651B89"/>
    <w:rsid w:val="00651D91"/>
    <w:rsid w:val="006523FE"/>
    <w:rsid w:val="00653D63"/>
    <w:rsid w:val="0065467D"/>
    <w:rsid w:val="006566C6"/>
    <w:rsid w:val="00656E42"/>
    <w:rsid w:val="00656FE5"/>
    <w:rsid w:val="00657904"/>
    <w:rsid w:val="00664BB5"/>
    <w:rsid w:val="00665B36"/>
    <w:rsid w:val="0067152E"/>
    <w:rsid w:val="00671C00"/>
    <w:rsid w:val="006727B5"/>
    <w:rsid w:val="006730C6"/>
    <w:rsid w:val="006746D8"/>
    <w:rsid w:val="0067480E"/>
    <w:rsid w:val="006765E8"/>
    <w:rsid w:val="0068256B"/>
    <w:rsid w:val="00682DD0"/>
    <w:rsid w:val="0068403C"/>
    <w:rsid w:val="006843E2"/>
    <w:rsid w:val="006849E9"/>
    <w:rsid w:val="00686114"/>
    <w:rsid w:val="006861B3"/>
    <w:rsid w:val="00686FD3"/>
    <w:rsid w:val="006914D4"/>
    <w:rsid w:val="00692931"/>
    <w:rsid w:val="006958C5"/>
    <w:rsid w:val="006960B0"/>
    <w:rsid w:val="00696CBE"/>
    <w:rsid w:val="006B0A32"/>
    <w:rsid w:val="006B25EC"/>
    <w:rsid w:val="006B57D3"/>
    <w:rsid w:val="006B59F9"/>
    <w:rsid w:val="006C0035"/>
    <w:rsid w:val="006C0642"/>
    <w:rsid w:val="006C076B"/>
    <w:rsid w:val="006C31EB"/>
    <w:rsid w:val="006C480B"/>
    <w:rsid w:val="006C5EC0"/>
    <w:rsid w:val="006C6DE0"/>
    <w:rsid w:val="006C707A"/>
    <w:rsid w:val="006C7F65"/>
    <w:rsid w:val="006D1CE0"/>
    <w:rsid w:val="006D2554"/>
    <w:rsid w:val="006D66C1"/>
    <w:rsid w:val="006D7993"/>
    <w:rsid w:val="006E3C99"/>
    <w:rsid w:val="006E500B"/>
    <w:rsid w:val="006E7155"/>
    <w:rsid w:val="006E7220"/>
    <w:rsid w:val="006E7C5A"/>
    <w:rsid w:val="006F4380"/>
    <w:rsid w:val="006F5E3E"/>
    <w:rsid w:val="006F5FBE"/>
    <w:rsid w:val="006F6CA7"/>
    <w:rsid w:val="006F6F90"/>
    <w:rsid w:val="006F7D0E"/>
    <w:rsid w:val="007000AB"/>
    <w:rsid w:val="0070096B"/>
    <w:rsid w:val="007016F7"/>
    <w:rsid w:val="0070480D"/>
    <w:rsid w:val="007057BE"/>
    <w:rsid w:val="00705DF6"/>
    <w:rsid w:val="00707DB5"/>
    <w:rsid w:val="0071521E"/>
    <w:rsid w:val="007217FA"/>
    <w:rsid w:val="00722DB3"/>
    <w:rsid w:val="007233E6"/>
    <w:rsid w:val="007321C4"/>
    <w:rsid w:val="00734D8C"/>
    <w:rsid w:val="007351A9"/>
    <w:rsid w:val="00735C7E"/>
    <w:rsid w:val="0073682F"/>
    <w:rsid w:val="00737865"/>
    <w:rsid w:val="007419DF"/>
    <w:rsid w:val="00742908"/>
    <w:rsid w:val="0074710D"/>
    <w:rsid w:val="007501F7"/>
    <w:rsid w:val="00753B66"/>
    <w:rsid w:val="0075412C"/>
    <w:rsid w:val="00761DF6"/>
    <w:rsid w:val="00763047"/>
    <w:rsid w:val="007636AD"/>
    <w:rsid w:val="0076372F"/>
    <w:rsid w:val="0076531C"/>
    <w:rsid w:val="00766F5F"/>
    <w:rsid w:val="00772486"/>
    <w:rsid w:val="007767B0"/>
    <w:rsid w:val="007771B6"/>
    <w:rsid w:val="007776D5"/>
    <w:rsid w:val="00780115"/>
    <w:rsid w:val="00780352"/>
    <w:rsid w:val="0078195C"/>
    <w:rsid w:val="00781BB2"/>
    <w:rsid w:val="00782D62"/>
    <w:rsid w:val="007837D7"/>
    <w:rsid w:val="0078447D"/>
    <w:rsid w:val="007859A1"/>
    <w:rsid w:val="00787F00"/>
    <w:rsid w:val="00790BD6"/>
    <w:rsid w:val="00792236"/>
    <w:rsid w:val="00793278"/>
    <w:rsid w:val="00793EDB"/>
    <w:rsid w:val="007A2F94"/>
    <w:rsid w:val="007A51BA"/>
    <w:rsid w:val="007A6B0A"/>
    <w:rsid w:val="007B131C"/>
    <w:rsid w:val="007B455E"/>
    <w:rsid w:val="007B4BE0"/>
    <w:rsid w:val="007B5ABF"/>
    <w:rsid w:val="007B67D1"/>
    <w:rsid w:val="007B6B27"/>
    <w:rsid w:val="007B7A19"/>
    <w:rsid w:val="007C4408"/>
    <w:rsid w:val="007C7B63"/>
    <w:rsid w:val="007D02E0"/>
    <w:rsid w:val="007D714A"/>
    <w:rsid w:val="007E09E2"/>
    <w:rsid w:val="007E1B96"/>
    <w:rsid w:val="007E3EB8"/>
    <w:rsid w:val="007E7561"/>
    <w:rsid w:val="007F0FAA"/>
    <w:rsid w:val="007F0FAB"/>
    <w:rsid w:val="007F7768"/>
    <w:rsid w:val="00803324"/>
    <w:rsid w:val="00804BE6"/>
    <w:rsid w:val="00806B7C"/>
    <w:rsid w:val="00807437"/>
    <w:rsid w:val="0080764C"/>
    <w:rsid w:val="0081141A"/>
    <w:rsid w:val="00815B1C"/>
    <w:rsid w:val="00815CFC"/>
    <w:rsid w:val="00816FC4"/>
    <w:rsid w:val="0081785D"/>
    <w:rsid w:val="0082002F"/>
    <w:rsid w:val="0082336D"/>
    <w:rsid w:val="0082356D"/>
    <w:rsid w:val="00824AE0"/>
    <w:rsid w:val="008258A4"/>
    <w:rsid w:val="00826018"/>
    <w:rsid w:val="008263D5"/>
    <w:rsid w:val="00833BB4"/>
    <w:rsid w:val="00833BE4"/>
    <w:rsid w:val="0084375E"/>
    <w:rsid w:val="00850B0D"/>
    <w:rsid w:val="008528B7"/>
    <w:rsid w:val="0085354D"/>
    <w:rsid w:val="00854270"/>
    <w:rsid w:val="008562DA"/>
    <w:rsid w:val="00856EC1"/>
    <w:rsid w:val="00861FC0"/>
    <w:rsid w:val="0086318E"/>
    <w:rsid w:val="00864950"/>
    <w:rsid w:val="0086517D"/>
    <w:rsid w:val="0086774B"/>
    <w:rsid w:val="00872666"/>
    <w:rsid w:val="008738F8"/>
    <w:rsid w:val="00873FF6"/>
    <w:rsid w:val="00876022"/>
    <w:rsid w:val="00877CA2"/>
    <w:rsid w:val="008836C0"/>
    <w:rsid w:val="008839BA"/>
    <w:rsid w:val="008846B6"/>
    <w:rsid w:val="00885DC3"/>
    <w:rsid w:val="0089448B"/>
    <w:rsid w:val="00894BB5"/>
    <w:rsid w:val="00895968"/>
    <w:rsid w:val="00895A9E"/>
    <w:rsid w:val="00897710"/>
    <w:rsid w:val="008978C0"/>
    <w:rsid w:val="008A192B"/>
    <w:rsid w:val="008A2494"/>
    <w:rsid w:val="008A2DDB"/>
    <w:rsid w:val="008A56F9"/>
    <w:rsid w:val="008A5CBC"/>
    <w:rsid w:val="008A634D"/>
    <w:rsid w:val="008A7F6F"/>
    <w:rsid w:val="008B11BC"/>
    <w:rsid w:val="008B446D"/>
    <w:rsid w:val="008C0AB1"/>
    <w:rsid w:val="008C25A0"/>
    <w:rsid w:val="008C320C"/>
    <w:rsid w:val="008C47B0"/>
    <w:rsid w:val="008C5CFC"/>
    <w:rsid w:val="008C6D5B"/>
    <w:rsid w:val="008D12BC"/>
    <w:rsid w:val="008D5D87"/>
    <w:rsid w:val="008E1C65"/>
    <w:rsid w:val="008E21DE"/>
    <w:rsid w:val="008E256D"/>
    <w:rsid w:val="008E4940"/>
    <w:rsid w:val="008E5B26"/>
    <w:rsid w:val="008E6F74"/>
    <w:rsid w:val="008E763B"/>
    <w:rsid w:val="008E7A7F"/>
    <w:rsid w:val="008F1970"/>
    <w:rsid w:val="008F1B72"/>
    <w:rsid w:val="008F2EDD"/>
    <w:rsid w:val="009022ED"/>
    <w:rsid w:val="009031CE"/>
    <w:rsid w:val="00903C4F"/>
    <w:rsid w:val="00906A55"/>
    <w:rsid w:val="00912F2C"/>
    <w:rsid w:val="00922CDA"/>
    <w:rsid w:val="0092542E"/>
    <w:rsid w:val="00925F2B"/>
    <w:rsid w:val="00925F95"/>
    <w:rsid w:val="009271FB"/>
    <w:rsid w:val="009338C4"/>
    <w:rsid w:val="00933CA3"/>
    <w:rsid w:val="009400DD"/>
    <w:rsid w:val="00940F92"/>
    <w:rsid w:val="00941078"/>
    <w:rsid w:val="00942AEF"/>
    <w:rsid w:val="00945CFD"/>
    <w:rsid w:val="00945E8E"/>
    <w:rsid w:val="009541C4"/>
    <w:rsid w:val="00957514"/>
    <w:rsid w:val="00960E94"/>
    <w:rsid w:val="00964453"/>
    <w:rsid w:val="00966DAC"/>
    <w:rsid w:val="00967E50"/>
    <w:rsid w:val="0097250B"/>
    <w:rsid w:val="009726F6"/>
    <w:rsid w:val="00972950"/>
    <w:rsid w:val="009738B5"/>
    <w:rsid w:val="00974C21"/>
    <w:rsid w:val="0097509E"/>
    <w:rsid w:val="0098134C"/>
    <w:rsid w:val="00981766"/>
    <w:rsid w:val="009817D3"/>
    <w:rsid w:val="00981E95"/>
    <w:rsid w:val="0099062D"/>
    <w:rsid w:val="00990B19"/>
    <w:rsid w:val="00990CD3"/>
    <w:rsid w:val="009934DE"/>
    <w:rsid w:val="00993E4B"/>
    <w:rsid w:val="00994082"/>
    <w:rsid w:val="00996C60"/>
    <w:rsid w:val="009A0614"/>
    <w:rsid w:val="009A13D2"/>
    <w:rsid w:val="009A2660"/>
    <w:rsid w:val="009A367F"/>
    <w:rsid w:val="009A3F97"/>
    <w:rsid w:val="009A4972"/>
    <w:rsid w:val="009A5FB4"/>
    <w:rsid w:val="009B0161"/>
    <w:rsid w:val="009B0A95"/>
    <w:rsid w:val="009B176D"/>
    <w:rsid w:val="009B1CCD"/>
    <w:rsid w:val="009B396C"/>
    <w:rsid w:val="009B3E7C"/>
    <w:rsid w:val="009B637F"/>
    <w:rsid w:val="009B65E9"/>
    <w:rsid w:val="009B7163"/>
    <w:rsid w:val="009C3ABF"/>
    <w:rsid w:val="009C3CFE"/>
    <w:rsid w:val="009C5AFE"/>
    <w:rsid w:val="009C6F1A"/>
    <w:rsid w:val="009D155B"/>
    <w:rsid w:val="009D18F8"/>
    <w:rsid w:val="009D2424"/>
    <w:rsid w:val="009D2EDB"/>
    <w:rsid w:val="009D3070"/>
    <w:rsid w:val="009D4915"/>
    <w:rsid w:val="009D7004"/>
    <w:rsid w:val="009E2088"/>
    <w:rsid w:val="009E2566"/>
    <w:rsid w:val="009E4B89"/>
    <w:rsid w:val="009E76DA"/>
    <w:rsid w:val="009F339E"/>
    <w:rsid w:val="009F3A01"/>
    <w:rsid w:val="009F4578"/>
    <w:rsid w:val="009F472D"/>
    <w:rsid w:val="009F5379"/>
    <w:rsid w:val="009F6CCD"/>
    <w:rsid w:val="00A01A81"/>
    <w:rsid w:val="00A03A0F"/>
    <w:rsid w:val="00A03BBC"/>
    <w:rsid w:val="00A053E7"/>
    <w:rsid w:val="00A066BD"/>
    <w:rsid w:val="00A06C0B"/>
    <w:rsid w:val="00A10674"/>
    <w:rsid w:val="00A1175F"/>
    <w:rsid w:val="00A1185B"/>
    <w:rsid w:val="00A11BD9"/>
    <w:rsid w:val="00A11DDC"/>
    <w:rsid w:val="00A13454"/>
    <w:rsid w:val="00A14184"/>
    <w:rsid w:val="00A21DCE"/>
    <w:rsid w:val="00A21EF5"/>
    <w:rsid w:val="00A23F7D"/>
    <w:rsid w:val="00A24673"/>
    <w:rsid w:val="00A313FA"/>
    <w:rsid w:val="00A34638"/>
    <w:rsid w:val="00A36F67"/>
    <w:rsid w:val="00A417AB"/>
    <w:rsid w:val="00A44060"/>
    <w:rsid w:val="00A4530A"/>
    <w:rsid w:val="00A453B7"/>
    <w:rsid w:val="00A5316E"/>
    <w:rsid w:val="00A53495"/>
    <w:rsid w:val="00A53C56"/>
    <w:rsid w:val="00A53F3C"/>
    <w:rsid w:val="00A53FC7"/>
    <w:rsid w:val="00A56F73"/>
    <w:rsid w:val="00A5725A"/>
    <w:rsid w:val="00A66579"/>
    <w:rsid w:val="00A66D42"/>
    <w:rsid w:val="00A708FF"/>
    <w:rsid w:val="00A72D0F"/>
    <w:rsid w:val="00A7366E"/>
    <w:rsid w:val="00A73694"/>
    <w:rsid w:val="00A73ACC"/>
    <w:rsid w:val="00A73C66"/>
    <w:rsid w:val="00A74ECB"/>
    <w:rsid w:val="00A75054"/>
    <w:rsid w:val="00A75932"/>
    <w:rsid w:val="00A7597B"/>
    <w:rsid w:val="00A774DF"/>
    <w:rsid w:val="00A77858"/>
    <w:rsid w:val="00A84259"/>
    <w:rsid w:val="00A842FF"/>
    <w:rsid w:val="00A8645F"/>
    <w:rsid w:val="00A9100A"/>
    <w:rsid w:val="00A92552"/>
    <w:rsid w:val="00AA1846"/>
    <w:rsid w:val="00AA7256"/>
    <w:rsid w:val="00AB16C6"/>
    <w:rsid w:val="00AB3CF1"/>
    <w:rsid w:val="00AB47C0"/>
    <w:rsid w:val="00AC01A4"/>
    <w:rsid w:val="00AC12F1"/>
    <w:rsid w:val="00AC3D97"/>
    <w:rsid w:val="00AC4BAC"/>
    <w:rsid w:val="00AC585B"/>
    <w:rsid w:val="00AC7E29"/>
    <w:rsid w:val="00AD0166"/>
    <w:rsid w:val="00AD1656"/>
    <w:rsid w:val="00AD1AED"/>
    <w:rsid w:val="00AD43DD"/>
    <w:rsid w:val="00AD509C"/>
    <w:rsid w:val="00AE0D45"/>
    <w:rsid w:val="00AE3DF5"/>
    <w:rsid w:val="00AE4129"/>
    <w:rsid w:val="00AE4911"/>
    <w:rsid w:val="00AE4F2C"/>
    <w:rsid w:val="00AE5CDA"/>
    <w:rsid w:val="00AE65D0"/>
    <w:rsid w:val="00AF377A"/>
    <w:rsid w:val="00AF7206"/>
    <w:rsid w:val="00B000B8"/>
    <w:rsid w:val="00B0051C"/>
    <w:rsid w:val="00B0104D"/>
    <w:rsid w:val="00B03F16"/>
    <w:rsid w:val="00B05EBF"/>
    <w:rsid w:val="00B06CA6"/>
    <w:rsid w:val="00B07040"/>
    <w:rsid w:val="00B135C4"/>
    <w:rsid w:val="00B13D8A"/>
    <w:rsid w:val="00B14FCF"/>
    <w:rsid w:val="00B1615E"/>
    <w:rsid w:val="00B210C4"/>
    <w:rsid w:val="00B211A7"/>
    <w:rsid w:val="00B22BD2"/>
    <w:rsid w:val="00B234C7"/>
    <w:rsid w:val="00B313DE"/>
    <w:rsid w:val="00B31444"/>
    <w:rsid w:val="00B31F09"/>
    <w:rsid w:val="00B32802"/>
    <w:rsid w:val="00B32B47"/>
    <w:rsid w:val="00B34106"/>
    <w:rsid w:val="00B35923"/>
    <w:rsid w:val="00B37429"/>
    <w:rsid w:val="00B41BA9"/>
    <w:rsid w:val="00B433E7"/>
    <w:rsid w:val="00B438E9"/>
    <w:rsid w:val="00B43E33"/>
    <w:rsid w:val="00B44005"/>
    <w:rsid w:val="00B445FB"/>
    <w:rsid w:val="00B473D0"/>
    <w:rsid w:val="00B51AE6"/>
    <w:rsid w:val="00B5358C"/>
    <w:rsid w:val="00B548E4"/>
    <w:rsid w:val="00B54C6C"/>
    <w:rsid w:val="00B56CCD"/>
    <w:rsid w:val="00B571A0"/>
    <w:rsid w:val="00B60014"/>
    <w:rsid w:val="00B60CCD"/>
    <w:rsid w:val="00B628CB"/>
    <w:rsid w:val="00B63F23"/>
    <w:rsid w:val="00B65ADF"/>
    <w:rsid w:val="00B6738C"/>
    <w:rsid w:val="00B7176A"/>
    <w:rsid w:val="00B71B81"/>
    <w:rsid w:val="00B80450"/>
    <w:rsid w:val="00B80788"/>
    <w:rsid w:val="00B81F7F"/>
    <w:rsid w:val="00B82B03"/>
    <w:rsid w:val="00B8448B"/>
    <w:rsid w:val="00B914B2"/>
    <w:rsid w:val="00B932C4"/>
    <w:rsid w:val="00B93C16"/>
    <w:rsid w:val="00BA001B"/>
    <w:rsid w:val="00BA14F2"/>
    <w:rsid w:val="00BA25E1"/>
    <w:rsid w:val="00BA3369"/>
    <w:rsid w:val="00BA3A49"/>
    <w:rsid w:val="00BA42C0"/>
    <w:rsid w:val="00BA4BE9"/>
    <w:rsid w:val="00BB13D9"/>
    <w:rsid w:val="00BB27D8"/>
    <w:rsid w:val="00BB537C"/>
    <w:rsid w:val="00BB7512"/>
    <w:rsid w:val="00BC0D35"/>
    <w:rsid w:val="00BC1EAC"/>
    <w:rsid w:val="00BC3AA2"/>
    <w:rsid w:val="00BC753C"/>
    <w:rsid w:val="00BD569E"/>
    <w:rsid w:val="00BD591C"/>
    <w:rsid w:val="00BD664B"/>
    <w:rsid w:val="00BD7DD0"/>
    <w:rsid w:val="00BE08E9"/>
    <w:rsid w:val="00BE2779"/>
    <w:rsid w:val="00BE4A6F"/>
    <w:rsid w:val="00BE57B9"/>
    <w:rsid w:val="00BE5968"/>
    <w:rsid w:val="00BE5BAD"/>
    <w:rsid w:val="00BE6D78"/>
    <w:rsid w:val="00BF0162"/>
    <w:rsid w:val="00BF1106"/>
    <w:rsid w:val="00BF257D"/>
    <w:rsid w:val="00BF2843"/>
    <w:rsid w:val="00BF5A03"/>
    <w:rsid w:val="00C02366"/>
    <w:rsid w:val="00C038F1"/>
    <w:rsid w:val="00C03E76"/>
    <w:rsid w:val="00C047DA"/>
    <w:rsid w:val="00C061CA"/>
    <w:rsid w:val="00C12523"/>
    <w:rsid w:val="00C125E4"/>
    <w:rsid w:val="00C16862"/>
    <w:rsid w:val="00C204EE"/>
    <w:rsid w:val="00C260B4"/>
    <w:rsid w:val="00C27B36"/>
    <w:rsid w:val="00C3641A"/>
    <w:rsid w:val="00C40D12"/>
    <w:rsid w:val="00C41387"/>
    <w:rsid w:val="00C421EE"/>
    <w:rsid w:val="00C446BE"/>
    <w:rsid w:val="00C44D0B"/>
    <w:rsid w:val="00C45A2D"/>
    <w:rsid w:val="00C47B6D"/>
    <w:rsid w:val="00C505A3"/>
    <w:rsid w:val="00C50E56"/>
    <w:rsid w:val="00C51BD4"/>
    <w:rsid w:val="00C55BD8"/>
    <w:rsid w:val="00C55DEF"/>
    <w:rsid w:val="00C56496"/>
    <w:rsid w:val="00C66033"/>
    <w:rsid w:val="00C66AB2"/>
    <w:rsid w:val="00C66EF0"/>
    <w:rsid w:val="00C870EB"/>
    <w:rsid w:val="00CA0D93"/>
    <w:rsid w:val="00CA10FE"/>
    <w:rsid w:val="00CA1AB0"/>
    <w:rsid w:val="00CB2214"/>
    <w:rsid w:val="00CB41CE"/>
    <w:rsid w:val="00CB549B"/>
    <w:rsid w:val="00CB6160"/>
    <w:rsid w:val="00CB6568"/>
    <w:rsid w:val="00CB697B"/>
    <w:rsid w:val="00CB7B42"/>
    <w:rsid w:val="00CC233F"/>
    <w:rsid w:val="00CC2917"/>
    <w:rsid w:val="00CC3CB5"/>
    <w:rsid w:val="00CC5882"/>
    <w:rsid w:val="00CC6FC0"/>
    <w:rsid w:val="00CC7357"/>
    <w:rsid w:val="00CD017F"/>
    <w:rsid w:val="00CD325C"/>
    <w:rsid w:val="00CD3C2A"/>
    <w:rsid w:val="00CD3E18"/>
    <w:rsid w:val="00CE058D"/>
    <w:rsid w:val="00CE3A97"/>
    <w:rsid w:val="00CE4D95"/>
    <w:rsid w:val="00CE4E45"/>
    <w:rsid w:val="00CE6BC6"/>
    <w:rsid w:val="00CF00FB"/>
    <w:rsid w:val="00CF4688"/>
    <w:rsid w:val="00CF4F58"/>
    <w:rsid w:val="00CF69A2"/>
    <w:rsid w:val="00D0296C"/>
    <w:rsid w:val="00D02F0D"/>
    <w:rsid w:val="00D05419"/>
    <w:rsid w:val="00D05994"/>
    <w:rsid w:val="00D05DBB"/>
    <w:rsid w:val="00D0775D"/>
    <w:rsid w:val="00D07D49"/>
    <w:rsid w:val="00D07D6E"/>
    <w:rsid w:val="00D10F2D"/>
    <w:rsid w:val="00D11380"/>
    <w:rsid w:val="00D12746"/>
    <w:rsid w:val="00D13508"/>
    <w:rsid w:val="00D16C28"/>
    <w:rsid w:val="00D17406"/>
    <w:rsid w:val="00D22786"/>
    <w:rsid w:val="00D2370D"/>
    <w:rsid w:val="00D25F4E"/>
    <w:rsid w:val="00D271E0"/>
    <w:rsid w:val="00D31743"/>
    <w:rsid w:val="00D339FE"/>
    <w:rsid w:val="00D35176"/>
    <w:rsid w:val="00D40475"/>
    <w:rsid w:val="00D46CF3"/>
    <w:rsid w:val="00D47BD6"/>
    <w:rsid w:val="00D50A08"/>
    <w:rsid w:val="00D51DE7"/>
    <w:rsid w:val="00D526E9"/>
    <w:rsid w:val="00D52C74"/>
    <w:rsid w:val="00D535FE"/>
    <w:rsid w:val="00D5378C"/>
    <w:rsid w:val="00D616B8"/>
    <w:rsid w:val="00D62120"/>
    <w:rsid w:val="00D72009"/>
    <w:rsid w:val="00D7273E"/>
    <w:rsid w:val="00D7304D"/>
    <w:rsid w:val="00D7515F"/>
    <w:rsid w:val="00D764EF"/>
    <w:rsid w:val="00D77CA9"/>
    <w:rsid w:val="00D80DD6"/>
    <w:rsid w:val="00D80F72"/>
    <w:rsid w:val="00D8488C"/>
    <w:rsid w:val="00D84ACB"/>
    <w:rsid w:val="00D84FD3"/>
    <w:rsid w:val="00D8565D"/>
    <w:rsid w:val="00D9013D"/>
    <w:rsid w:val="00D91647"/>
    <w:rsid w:val="00D91997"/>
    <w:rsid w:val="00D923E3"/>
    <w:rsid w:val="00D945C4"/>
    <w:rsid w:val="00D97FB5"/>
    <w:rsid w:val="00DA1AAB"/>
    <w:rsid w:val="00DA22CA"/>
    <w:rsid w:val="00DA3B84"/>
    <w:rsid w:val="00DA54DF"/>
    <w:rsid w:val="00DA68B8"/>
    <w:rsid w:val="00DB36B5"/>
    <w:rsid w:val="00DB3B35"/>
    <w:rsid w:val="00DB4A41"/>
    <w:rsid w:val="00DB539F"/>
    <w:rsid w:val="00DB5B83"/>
    <w:rsid w:val="00DC0721"/>
    <w:rsid w:val="00DC29C9"/>
    <w:rsid w:val="00DC3AAA"/>
    <w:rsid w:val="00DC5326"/>
    <w:rsid w:val="00DC6968"/>
    <w:rsid w:val="00DD0558"/>
    <w:rsid w:val="00DD15A3"/>
    <w:rsid w:val="00DD4756"/>
    <w:rsid w:val="00DD498F"/>
    <w:rsid w:val="00DD5D6A"/>
    <w:rsid w:val="00DD6559"/>
    <w:rsid w:val="00DD7571"/>
    <w:rsid w:val="00DD7F6F"/>
    <w:rsid w:val="00DE5713"/>
    <w:rsid w:val="00DF0A47"/>
    <w:rsid w:val="00DF38EF"/>
    <w:rsid w:val="00DF4EAB"/>
    <w:rsid w:val="00DF621C"/>
    <w:rsid w:val="00DF74C4"/>
    <w:rsid w:val="00E001CB"/>
    <w:rsid w:val="00E007BB"/>
    <w:rsid w:val="00E016E2"/>
    <w:rsid w:val="00E02BEF"/>
    <w:rsid w:val="00E0483C"/>
    <w:rsid w:val="00E04A7F"/>
    <w:rsid w:val="00E0511B"/>
    <w:rsid w:val="00E139B9"/>
    <w:rsid w:val="00E14200"/>
    <w:rsid w:val="00E16D98"/>
    <w:rsid w:val="00E17875"/>
    <w:rsid w:val="00E17BC0"/>
    <w:rsid w:val="00E21310"/>
    <w:rsid w:val="00E2253D"/>
    <w:rsid w:val="00E22BC0"/>
    <w:rsid w:val="00E31D25"/>
    <w:rsid w:val="00E33247"/>
    <w:rsid w:val="00E3654D"/>
    <w:rsid w:val="00E3696A"/>
    <w:rsid w:val="00E378C3"/>
    <w:rsid w:val="00E41CD4"/>
    <w:rsid w:val="00E44A26"/>
    <w:rsid w:val="00E4736B"/>
    <w:rsid w:val="00E51426"/>
    <w:rsid w:val="00E51814"/>
    <w:rsid w:val="00E518FC"/>
    <w:rsid w:val="00E52A68"/>
    <w:rsid w:val="00E604BC"/>
    <w:rsid w:val="00E641DB"/>
    <w:rsid w:val="00E6645C"/>
    <w:rsid w:val="00E67886"/>
    <w:rsid w:val="00E700BA"/>
    <w:rsid w:val="00E71D57"/>
    <w:rsid w:val="00E71E17"/>
    <w:rsid w:val="00E73D60"/>
    <w:rsid w:val="00E74F9B"/>
    <w:rsid w:val="00E77D9D"/>
    <w:rsid w:val="00E8277B"/>
    <w:rsid w:val="00E83B26"/>
    <w:rsid w:val="00E84070"/>
    <w:rsid w:val="00E847A6"/>
    <w:rsid w:val="00E854BA"/>
    <w:rsid w:val="00E86AB8"/>
    <w:rsid w:val="00E90834"/>
    <w:rsid w:val="00E92B05"/>
    <w:rsid w:val="00E94599"/>
    <w:rsid w:val="00E9468A"/>
    <w:rsid w:val="00E950C3"/>
    <w:rsid w:val="00E97AE5"/>
    <w:rsid w:val="00EA1927"/>
    <w:rsid w:val="00EA2D2C"/>
    <w:rsid w:val="00EA35B8"/>
    <w:rsid w:val="00EA4943"/>
    <w:rsid w:val="00EA5297"/>
    <w:rsid w:val="00EA7FB9"/>
    <w:rsid w:val="00EB05BB"/>
    <w:rsid w:val="00EB0E1B"/>
    <w:rsid w:val="00EB3047"/>
    <w:rsid w:val="00EB3DC4"/>
    <w:rsid w:val="00EB4486"/>
    <w:rsid w:val="00EB4845"/>
    <w:rsid w:val="00EB5BDC"/>
    <w:rsid w:val="00EC19D6"/>
    <w:rsid w:val="00EC756C"/>
    <w:rsid w:val="00ED03DF"/>
    <w:rsid w:val="00ED2221"/>
    <w:rsid w:val="00ED2420"/>
    <w:rsid w:val="00ED4161"/>
    <w:rsid w:val="00ED5959"/>
    <w:rsid w:val="00ED6672"/>
    <w:rsid w:val="00ED6F5B"/>
    <w:rsid w:val="00ED7C02"/>
    <w:rsid w:val="00EE0782"/>
    <w:rsid w:val="00EE10B5"/>
    <w:rsid w:val="00EE12BD"/>
    <w:rsid w:val="00EE264E"/>
    <w:rsid w:val="00EE4F39"/>
    <w:rsid w:val="00EE5D30"/>
    <w:rsid w:val="00EE649E"/>
    <w:rsid w:val="00EE671F"/>
    <w:rsid w:val="00EE7AA6"/>
    <w:rsid w:val="00EF1C46"/>
    <w:rsid w:val="00EF1D5F"/>
    <w:rsid w:val="00EF3E63"/>
    <w:rsid w:val="00EF5792"/>
    <w:rsid w:val="00EF5E6C"/>
    <w:rsid w:val="00EF679B"/>
    <w:rsid w:val="00F001DC"/>
    <w:rsid w:val="00F00AD7"/>
    <w:rsid w:val="00F01667"/>
    <w:rsid w:val="00F07885"/>
    <w:rsid w:val="00F11E84"/>
    <w:rsid w:val="00F147F6"/>
    <w:rsid w:val="00F1568C"/>
    <w:rsid w:val="00F16E6B"/>
    <w:rsid w:val="00F21E00"/>
    <w:rsid w:val="00F235F7"/>
    <w:rsid w:val="00F23EFA"/>
    <w:rsid w:val="00F2508D"/>
    <w:rsid w:val="00F25717"/>
    <w:rsid w:val="00F25974"/>
    <w:rsid w:val="00F26262"/>
    <w:rsid w:val="00F276C0"/>
    <w:rsid w:val="00F30166"/>
    <w:rsid w:val="00F33729"/>
    <w:rsid w:val="00F343CB"/>
    <w:rsid w:val="00F34D6E"/>
    <w:rsid w:val="00F361E7"/>
    <w:rsid w:val="00F36D9E"/>
    <w:rsid w:val="00F37A25"/>
    <w:rsid w:val="00F4069A"/>
    <w:rsid w:val="00F506D7"/>
    <w:rsid w:val="00F51EBC"/>
    <w:rsid w:val="00F522BF"/>
    <w:rsid w:val="00F5425F"/>
    <w:rsid w:val="00F544DD"/>
    <w:rsid w:val="00F54F20"/>
    <w:rsid w:val="00F639E5"/>
    <w:rsid w:val="00F63EFC"/>
    <w:rsid w:val="00F66498"/>
    <w:rsid w:val="00F70D89"/>
    <w:rsid w:val="00F72118"/>
    <w:rsid w:val="00F734EE"/>
    <w:rsid w:val="00F742E0"/>
    <w:rsid w:val="00F75901"/>
    <w:rsid w:val="00F7612B"/>
    <w:rsid w:val="00F81111"/>
    <w:rsid w:val="00F81D7D"/>
    <w:rsid w:val="00F832C2"/>
    <w:rsid w:val="00F83A70"/>
    <w:rsid w:val="00F859EB"/>
    <w:rsid w:val="00F87582"/>
    <w:rsid w:val="00F87928"/>
    <w:rsid w:val="00F91FAE"/>
    <w:rsid w:val="00F96514"/>
    <w:rsid w:val="00F966B4"/>
    <w:rsid w:val="00F9770A"/>
    <w:rsid w:val="00FA06D3"/>
    <w:rsid w:val="00FA4EE7"/>
    <w:rsid w:val="00FA705E"/>
    <w:rsid w:val="00FB38D7"/>
    <w:rsid w:val="00FB3B5A"/>
    <w:rsid w:val="00FB4418"/>
    <w:rsid w:val="00FB45C5"/>
    <w:rsid w:val="00FB4E4C"/>
    <w:rsid w:val="00FC1D0F"/>
    <w:rsid w:val="00FC390B"/>
    <w:rsid w:val="00FC3F64"/>
    <w:rsid w:val="00FC4A5C"/>
    <w:rsid w:val="00FC53DA"/>
    <w:rsid w:val="00FC5BA4"/>
    <w:rsid w:val="00FD23D5"/>
    <w:rsid w:val="00FD2A87"/>
    <w:rsid w:val="00FD2E80"/>
    <w:rsid w:val="00FD76AA"/>
    <w:rsid w:val="00FE1017"/>
    <w:rsid w:val="00FE34FC"/>
    <w:rsid w:val="00FE6455"/>
    <w:rsid w:val="00FF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B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BE"/>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2">
    <w:name w:val="heading 2"/>
    <w:basedOn w:val="Normal"/>
    <w:next w:val="Normal"/>
    <w:link w:val="Heading2Char"/>
    <w:qFormat/>
    <w:rsid w:val="000F332D"/>
    <w:pPr>
      <w:keepNext/>
      <w:tabs>
        <w:tab w:val="left" w:pos="720"/>
        <w:tab w:val="left" w:pos="1440"/>
        <w:tab w:val="left" w:pos="4320"/>
        <w:tab w:val="left" w:pos="5040"/>
        <w:tab w:val="left" w:pos="5760"/>
        <w:tab w:val="left" w:pos="6480"/>
        <w:tab w:val="left" w:pos="7200"/>
        <w:tab w:val="left" w:pos="7920"/>
        <w:tab w:val="left" w:pos="8640"/>
      </w:tabs>
      <w:jc w:val="center"/>
      <w:outlineLvl w:val="1"/>
    </w:pPr>
    <w:rPr>
      <w:rFonts w:cs="Courier New"/>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96CBE"/>
    <w:pPr>
      <w:autoSpaceDE/>
      <w:autoSpaceDN/>
      <w:adjustRightInd/>
      <w:ind w:left="720"/>
    </w:pPr>
    <w:rPr>
      <w:rFonts w:ascii="Courier" w:hAnsi="Courier"/>
      <w:snapToGrid w:val="0"/>
      <w:sz w:val="24"/>
      <w:szCs w:val="20"/>
    </w:rPr>
  </w:style>
  <w:style w:type="character" w:styleId="Hyperlink">
    <w:name w:val="Hyperlink"/>
    <w:basedOn w:val="DefaultParagraphFont"/>
    <w:uiPriority w:val="99"/>
    <w:unhideWhenUsed/>
    <w:rsid w:val="00696CBE"/>
    <w:rPr>
      <w:color w:val="0000FF" w:themeColor="hyperlink"/>
      <w:u w:val="single"/>
    </w:rPr>
  </w:style>
  <w:style w:type="numbering" w:customStyle="1" w:styleId="Style1">
    <w:name w:val="Style1"/>
    <w:uiPriority w:val="99"/>
    <w:rsid w:val="005855C9"/>
    <w:pPr>
      <w:numPr>
        <w:numId w:val="6"/>
      </w:numPr>
    </w:pPr>
  </w:style>
  <w:style w:type="paragraph" w:customStyle="1" w:styleId="Default">
    <w:name w:val="Default"/>
    <w:rsid w:val="00A06C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0F332D"/>
    <w:rPr>
      <w:rFonts w:ascii="Courier New" w:eastAsia="Times New Roman" w:hAnsi="Courier New" w:cs="Courier New"/>
      <w:b/>
      <w:bCs/>
      <w:sz w:val="24"/>
      <w:szCs w:val="24"/>
      <w:u w:val="single"/>
    </w:rPr>
  </w:style>
  <w:style w:type="paragraph" w:styleId="Title">
    <w:name w:val="Title"/>
    <w:basedOn w:val="Normal"/>
    <w:link w:val="TitleChar"/>
    <w:qFormat/>
    <w:rsid w:val="00EA7FB9"/>
    <w:pPr>
      <w:widowControl/>
      <w:autoSpaceDE/>
      <w:autoSpaceDN/>
      <w:adjustRightInd/>
      <w:jc w:val="center"/>
    </w:pPr>
    <w:rPr>
      <w:rFonts w:cs="Courier New"/>
      <w:b/>
      <w:bCs/>
      <w:sz w:val="32"/>
      <w:u w:val="single"/>
    </w:rPr>
  </w:style>
  <w:style w:type="character" w:customStyle="1" w:styleId="TitleChar">
    <w:name w:val="Title Char"/>
    <w:basedOn w:val="DefaultParagraphFont"/>
    <w:link w:val="Title"/>
    <w:rsid w:val="00EA7FB9"/>
    <w:rPr>
      <w:rFonts w:ascii="Courier New" w:eastAsia="Times New Roman" w:hAnsi="Courier New" w:cs="Courier New"/>
      <w:b/>
      <w:bCs/>
      <w:sz w:val="32"/>
      <w:szCs w:val="24"/>
      <w:u w:val="single"/>
    </w:rPr>
  </w:style>
  <w:style w:type="paragraph" w:styleId="BodyText">
    <w:name w:val="Body Text"/>
    <w:basedOn w:val="Normal"/>
    <w:link w:val="BodyTextChar"/>
    <w:semiHidden/>
    <w:rsid w:val="00EA7FB9"/>
    <w:pPr>
      <w:widowControl/>
      <w:autoSpaceDE/>
      <w:autoSpaceDN/>
      <w:adjustRightInd/>
      <w:jc w:val="both"/>
    </w:pPr>
    <w:rPr>
      <w:rFonts w:cs="Courier New"/>
      <w:sz w:val="24"/>
    </w:rPr>
  </w:style>
  <w:style w:type="character" w:customStyle="1" w:styleId="BodyTextChar">
    <w:name w:val="Body Text Char"/>
    <w:basedOn w:val="DefaultParagraphFont"/>
    <w:link w:val="BodyText"/>
    <w:semiHidden/>
    <w:rsid w:val="00EA7FB9"/>
    <w:rPr>
      <w:rFonts w:ascii="Courier New" w:eastAsia="Times New Roman" w:hAnsi="Courier New" w:cs="Courier New"/>
      <w:sz w:val="24"/>
      <w:szCs w:val="24"/>
    </w:rPr>
  </w:style>
  <w:style w:type="paragraph" w:styleId="Header">
    <w:name w:val="header"/>
    <w:basedOn w:val="Normal"/>
    <w:link w:val="HeaderChar"/>
    <w:uiPriority w:val="99"/>
    <w:unhideWhenUsed/>
    <w:rsid w:val="00A01A81"/>
    <w:pPr>
      <w:tabs>
        <w:tab w:val="center" w:pos="4680"/>
        <w:tab w:val="right" w:pos="9360"/>
      </w:tabs>
    </w:pPr>
  </w:style>
  <w:style w:type="character" w:customStyle="1" w:styleId="HeaderChar">
    <w:name w:val="Header Char"/>
    <w:basedOn w:val="DefaultParagraphFont"/>
    <w:link w:val="Header"/>
    <w:uiPriority w:val="99"/>
    <w:rsid w:val="00A01A81"/>
    <w:rPr>
      <w:rFonts w:ascii="Courier New" w:eastAsia="Times New Roman" w:hAnsi="Courier New" w:cs="Times New Roman"/>
      <w:sz w:val="20"/>
      <w:szCs w:val="24"/>
    </w:rPr>
  </w:style>
  <w:style w:type="paragraph" w:styleId="Footer">
    <w:name w:val="footer"/>
    <w:basedOn w:val="Normal"/>
    <w:link w:val="FooterChar"/>
    <w:uiPriority w:val="99"/>
    <w:unhideWhenUsed/>
    <w:rsid w:val="00A01A81"/>
    <w:pPr>
      <w:tabs>
        <w:tab w:val="center" w:pos="4680"/>
        <w:tab w:val="right" w:pos="9360"/>
      </w:tabs>
    </w:pPr>
  </w:style>
  <w:style w:type="character" w:customStyle="1" w:styleId="FooterChar">
    <w:name w:val="Footer Char"/>
    <w:basedOn w:val="DefaultParagraphFont"/>
    <w:link w:val="Footer"/>
    <w:uiPriority w:val="99"/>
    <w:rsid w:val="00A01A81"/>
    <w:rPr>
      <w:rFonts w:ascii="Courier New" w:eastAsia="Times New Roman" w:hAnsi="Courier New" w:cs="Times New Roman"/>
      <w:sz w:val="20"/>
      <w:szCs w:val="24"/>
    </w:rPr>
  </w:style>
  <w:style w:type="paragraph" w:styleId="Revision">
    <w:name w:val="Revision"/>
    <w:hidden/>
    <w:uiPriority w:val="99"/>
    <w:semiHidden/>
    <w:rsid w:val="001E4C40"/>
    <w:pPr>
      <w:spacing w:after="0" w:line="240" w:lineRule="auto"/>
    </w:pPr>
    <w:rPr>
      <w:rFonts w:ascii="Courier New" w:eastAsia="Times New Roman" w:hAnsi="Courier New" w:cs="Times New Roman"/>
      <w:sz w:val="20"/>
      <w:szCs w:val="24"/>
    </w:rPr>
  </w:style>
  <w:style w:type="paragraph" w:styleId="NormalWeb">
    <w:name w:val="Normal (Web)"/>
    <w:basedOn w:val="Normal"/>
    <w:uiPriority w:val="99"/>
    <w:semiHidden/>
    <w:unhideWhenUsed/>
    <w:rsid w:val="001E4C40"/>
    <w:rPr>
      <w:rFonts w:ascii="Times New Roman" w:hAnsi="Times New Roman"/>
      <w:sz w:val="24"/>
    </w:rPr>
  </w:style>
  <w:style w:type="character" w:styleId="CommentReference">
    <w:name w:val="annotation reference"/>
    <w:basedOn w:val="DefaultParagraphFont"/>
    <w:uiPriority w:val="99"/>
    <w:semiHidden/>
    <w:unhideWhenUsed/>
    <w:rsid w:val="00F91FAE"/>
    <w:rPr>
      <w:sz w:val="16"/>
      <w:szCs w:val="16"/>
    </w:rPr>
  </w:style>
  <w:style w:type="paragraph" w:styleId="CommentText">
    <w:name w:val="annotation text"/>
    <w:basedOn w:val="Normal"/>
    <w:link w:val="CommentTextChar"/>
    <w:uiPriority w:val="99"/>
    <w:unhideWhenUsed/>
    <w:rsid w:val="00F91FAE"/>
    <w:rPr>
      <w:szCs w:val="20"/>
    </w:rPr>
  </w:style>
  <w:style w:type="character" w:customStyle="1" w:styleId="CommentTextChar">
    <w:name w:val="Comment Text Char"/>
    <w:basedOn w:val="DefaultParagraphFont"/>
    <w:link w:val="CommentText"/>
    <w:uiPriority w:val="99"/>
    <w:rsid w:val="00F91FAE"/>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91FAE"/>
    <w:rPr>
      <w:b/>
      <w:bCs/>
    </w:rPr>
  </w:style>
  <w:style w:type="character" w:customStyle="1" w:styleId="CommentSubjectChar">
    <w:name w:val="Comment Subject Char"/>
    <w:basedOn w:val="CommentTextChar"/>
    <w:link w:val="CommentSubject"/>
    <w:uiPriority w:val="99"/>
    <w:semiHidden/>
    <w:rsid w:val="00F91FAE"/>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6396">
      <w:bodyDiv w:val="1"/>
      <w:marLeft w:val="0"/>
      <w:marRight w:val="0"/>
      <w:marTop w:val="0"/>
      <w:marBottom w:val="0"/>
      <w:divBdr>
        <w:top w:val="none" w:sz="0" w:space="0" w:color="auto"/>
        <w:left w:val="none" w:sz="0" w:space="0" w:color="auto"/>
        <w:bottom w:val="none" w:sz="0" w:space="0" w:color="auto"/>
        <w:right w:val="none" w:sz="0" w:space="0" w:color="auto"/>
      </w:divBdr>
    </w:div>
    <w:div w:id="425882959">
      <w:bodyDiv w:val="1"/>
      <w:marLeft w:val="0"/>
      <w:marRight w:val="0"/>
      <w:marTop w:val="0"/>
      <w:marBottom w:val="0"/>
      <w:divBdr>
        <w:top w:val="none" w:sz="0" w:space="0" w:color="auto"/>
        <w:left w:val="none" w:sz="0" w:space="0" w:color="auto"/>
        <w:bottom w:val="none" w:sz="0" w:space="0" w:color="auto"/>
        <w:right w:val="none" w:sz="0" w:space="0" w:color="auto"/>
      </w:divBdr>
    </w:div>
    <w:div w:id="481192775">
      <w:bodyDiv w:val="1"/>
      <w:marLeft w:val="0"/>
      <w:marRight w:val="0"/>
      <w:marTop w:val="0"/>
      <w:marBottom w:val="0"/>
      <w:divBdr>
        <w:top w:val="none" w:sz="0" w:space="0" w:color="auto"/>
        <w:left w:val="none" w:sz="0" w:space="0" w:color="auto"/>
        <w:bottom w:val="none" w:sz="0" w:space="0" w:color="auto"/>
        <w:right w:val="none" w:sz="0" w:space="0" w:color="auto"/>
      </w:divBdr>
    </w:div>
    <w:div w:id="779177901">
      <w:bodyDiv w:val="1"/>
      <w:marLeft w:val="0"/>
      <w:marRight w:val="0"/>
      <w:marTop w:val="0"/>
      <w:marBottom w:val="0"/>
      <w:divBdr>
        <w:top w:val="none" w:sz="0" w:space="0" w:color="auto"/>
        <w:left w:val="none" w:sz="0" w:space="0" w:color="auto"/>
        <w:bottom w:val="none" w:sz="0" w:space="0" w:color="auto"/>
        <w:right w:val="none" w:sz="0" w:space="0" w:color="auto"/>
      </w:divBdr>
    </w:div>
    <w:div w:id="1714841809">
      <w:bodyDiv w:val="1"/>
      <w:marLeft w:val="0"/>
      <w:marRight w:val="0"/>
      <w:marTop w:val="0"/>
      <w:marBottom w:val="0"/>
      <w:divBdr>
        <w:top w:val="none" w:sz="0" w:space="0" w:color="auto"/>
        <w:left w:val="none" w:sz="0" w:space="0" w:color="auto"/>
        <w:bottom w:val="none" w:sz="0" w:space="0" w:color="auto"/>
        <w:right w:val="none" w:sz="0" w:space="0" w:color="auto"/>
      </w:divBdr>
    </w:div>
    <w:div w:id="1884058949">
      <w:bodyDiv w:val="1"/>
      <w:marLeft w:val="0"/>
      <w:marRight w:val="0"/>
      <w:marTop w:val="0"/>
      <w:marBottom w:val="0"/>
      <w:divBdr>
        <w:top w:val="none" w:sz="0" w:space="0" w:color="auto"/>
        <w:left w:val="none" w:sz="0" w:space="0" w:color="auto"/>
        <w:bottom w:val="none" w:sz="0" w:space="0" w:color="auto"/>
        <w:right w:val="none" w:sz="0" w:space="0" w:color="auto"/>
      </w:divBdr>
    </w:div>
    <w:div w:id="19261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3397</Words>
  <Characters>18762</Characters>
  <Application>Microsoft Office Word</Application>
  <DocSecurity>0</DocSecurity>
  <Lines>478</Lines>
  <Paragraphs>122</Paragraphs>
  <ScaleCrop>false</ScaleCrop>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2025-09-15T22:57:00Z</dcterms:created>
  <dcterms:modified xsi:type="dcterms:W3CDTF">2025-09-15T22:58:00Z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69baacbb-a27d-40dc-b03d-9cea2d39d666</vt:lpwstr>
  </property>
</Properties>
</file>