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609E" w14:textId="561934B7" w:rsidR="00B82CA8" w:rsidRPr="00F933DD" w:rsidRDefault="00F933DD" w:rsidP="00B82CA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DESCRIPTION</w:t>
      </w:r>
      <w:r w:rsidR="00B82CA8" w:rsidRPr="00F933DD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Pr="00F933DD">
        <w:rPr>
          <w:rFonts w:ascii="Times New Roman" w:hAnsi="Times New Roman" w:cs="Times New Roman"/>
          <w:b/>
          <w:bCs/>
          <w:sz w:val="24"/>
          <w:szCs w:val="24"/>
        </w:rPr>
        <w:t>REAL</w:t>
      </w:r>
      <w:r w:rsidR="00B82CA8" w:rsidRPr="00F933DD">
        <w:rPr>
          <w:rFonts w:ascii="Times New Roman" w:hAnsi="Times New Roman" w:cs="Times New Roman"/>
          <w:b/>
          <w:bCs/>
          <w:sz w:val="24"/>
          <w:szCs w:val="24"/>
        </w:rPr>
        <w:t xml:space="preserve"> PROPERTY</w:t>
      </w:r>
    </w:p>
    <w:p w14:paraId="49BEA073" w14:textId="74796A44" w:rsidR="00B82CA8" w:rsidRPr="00F933DD" w:rsidRDefault="00B82CA8" w:rsidP="00B82CA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3DD">
        <w:rPr>
          <w:rFonts w:ascii="Times New Roman" w:hAnsi="Times New Roman" w:cs="Times New Roman"/>
          <w:b/>
          <w:bCs/>
          <w:sz w:val="24"/>
          <w:szCs w:val="24"/>
        </w:rPr>
        <w:t>(Under Wyoming Statute 2-1-20</w:t>
      </w:r>
      <w:r w:rsidR="00F933DD" w:rsidRPr="00F933D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933D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795693D" w14:textId="73993D90" w:rsidR="00B82CA8" w:rsidRPr="00F933DD" w:rsidRDefault="00B82CA8" w:rsidP="00134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E8E8E8" w:themeFill="background2"/>
        <w:tblLook w:val="04A0" w:firstRow="1" w:lastRow="0" w:firstColumn="1" w:lastColumn="0" w:noHBand="0" w:noVBand="1"/>
      </w:tblPr>
      <w:tblGrid>
        <w:gridCol w:w="9350"/>
      </w:tblGrid>
      <w:tr w:rsidR="00F933DD" w:rsidRPr="00F933DD" w14:paraId="3D982952" w14:textId="77777777" w:rsidTr="00134C0E">
        <w:tc>
          <w:tcPr>
            <w:tcW w:w="9350" w:type="dxa"/>
            <w:shd w:val="clear" w:color="auto" w:fill="E8E8E8" w:themeFill="background2"/>
          </w:tcPr>
          <w:p w14:paraId="719DC349" w14:textId="77777777" w:rsidR="00F933DD" w:rsidRDefault="00365AE3" w:rsidP="00134C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DD">
              <w:rPr>
                <w:rFonts w:ascii="Times New Roman" w:hAnsi="Times New Roman" w:cs="Times New Roman"/>
                <w:sz w:val="24"/>
                <w:szCs w:val="24"/>
              </w:rPr>
              <w:t xml:space="preserve">This form can be used </w:t>
            </w:r>
            <w:r w:rsidRPr="00F933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with</w:t>
            </w:r>
            <w:r w:rsidRPr="00F933DD">
              <w:rPr>
                <w:rFonts w:ascii="Times New Roman" w:hAnsi="Times New Roman" w:cs="Times New Roman"/>
                <w:sz w:val="24"/>
                <w:szCs w:val="24"/>
              </w:rPr>
              <w:t xml:space="preserve"> an A</w:t>
            </w:r>
            <w:r w:rsidR="00F933DD" w:rsidRPr="00F933DD">
              <w:rPr>
                <w:rFonts w:ascii="Times New Roman" w:hAnsi="Times New Roman" w:cs="Times New Roman"/>
                <w:sz w:val="24"/>
                <w:szCs w:val="24"/>
              </w:rPr>
              <w:t>pplication for a</w:t>
            </w:r>
          </w:p>
          <w:p w14:paraId="29555F5D" w14:textId="74801B21" w:rsidR="00365AE3" w:rsidRDefault="00F933DD" w:rsidP="00134C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DD">
              <w:rPr>
                <w:rFonts w:ascii="Times New Roman" w:hAnsi="Times New Roman" w:cs="Times New Roman"/>
                <w:sz w:val="24"/>
                <w:szCs w:val="24"/>
              </w:rPr>
              <w:t xml:space="preserve">Decree of Summary Distribution of Real </w:t>
            </w:r>
            <w:r w:rsidR="00365AE3" w:rsidRPr="00F933DD">
              <w:rPr>
                <w:rFonts w:ascii="Times New Roman" w:hAnsi="Times New Roman" w:cs="Times New Roman"/>
                <w:sz w:val="24"/>
                <w:szCs w:val="24"/>
              </w:rPr>
              <w:t>Property.</w:t>
            </w:r>
          </w:p>
          <w:p w14:paraId="2A97DE3B" w14:textId="77777777" w:rsidR="00F933DD" w:rsidRPr="00F933DD" w:rsidRDefault="00F933DD" w:rsidP="00134C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F08A6" w14:textId="3569F25F" w:rsidR="00365AE3" w:rsidRPr="00F933DD" w:rsidRDefault="00365AE3" w:rsidP="00365A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DD">
              <w:rPr>
                <w:rFonts w:ascii="Times New Roman" w:hAnsi="Times New Roman" w:cs="Times New Roman"/>
                <w:sz w:val="24"/>
                <w:szCs w:val="24"/>
              </w:rPr>
              <w:t xml:space="preserve">This form by itself is </w:t>
            </w:r>
            <w:r w:rsidRPr="00F933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not</w:t>
            </w:r>
            <w:r w:rsidRPr="00F933DD">
              <w:rPr>
                <w:rFonts w:ascii="Times New Roman" w:hAnsi="Times New Roman" w:cs="Times New Roman"/>
                <w:sz w:val="24"/>
                <w:szCs w:val="24"/>
              </w:rPr>
              <w:t xml:space="preserve"> an A</w:t>
            </w:r>
            <w:r w:rsidR="00F933DD" w:rsidRPr="00F933DD">
              <w:rPr>
                <w:rFonts w:ascii="Times New Roman" w:hAnsi="Times New Roman" w:cs="Times New Roman"/>
                <w:sz w:val="24"/>
                <w:szCs w:val="24"/>
              </w:rPr>
              <w:t>pplication</w:t>
            </w:r>
            <w:r w:rsidRPr="00F93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D43F95" w14:textId="7A7A0735" w:rsidR="00365AE3" w:rsidRPr="00F933DD" w:rsidRDefault="00365AE3" w:rsidP="00134C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DD">
              <w:rPr>
                <w:rFonts w:ascii="Times New Roman" w:hAnsi="Times New Roman" w:cs="Times New Roman"/>
                <w:sz w:val="24"/>
                <w:szCs w:val="24"/>
              </w:rPr>
              <w:t>It should not be filed or recorded unless it is attached to a signed A</w:t>
            </w:r>
            <w:r w:rsidR="00F933DD" w:rsidRPr="00F933DD">
              <w:rPr>
                <w:rFonts w:ascii="Times New Roman" w:hAnsi="Times New Roman" w:cs="Times New Roman"/>
                <w:sz w:val="24"/>
                <w:szCs w:val="24"/>
              </w:rPr>
              <w:t>pplication</w:t>
            </w:r>
            <w:r w:rsidRPr="00F93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8DBC382" w14:textId="77777777" w:rsidR="00365AE3" w:rsidRDefault="00365AE3" w:rsidP="00134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7D2D0" w14:textId="3C46DEE4" w:rsidR="00B82CA8" w:rsidRPr="00CF4AC4" w:rsidRDefault="00B82CA8" w:rsidP="00B82CA8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AC4">
        <w:rPr>
          <w:rFonts w:ascii="Times New Roman" w:hAnsi="Times New Roman" w:cs="Times New Roman"/>
          <w:sz w:val="24"/>
          <w:szCs w:val="24"/>
        </w:rPr>
        <w:t xml:space="preserve">The </w:t>
      </w:r>
      <w:r w:rsidR="00CF4AC4" w:rsidRPr="00CF4AC4">
        <w:rPr>
          <w:rFonts w:ascii="Times New Roman" w:hAnsi="Times New Roman" w:cs="Times New Roman"/>
          <w:sz w:val="24"/>
          <w:szCs w:val="24"/>
          <w:u w:val="single"/>
        </w:rPr>
        <w:t>real</w:t>
      </w:r>
      <w:r w:rsidRPr="00CF4AC4">
        <w:rPr>
          <w:rFonts w:ascii="Times New Roman" w:hAnsi="Times New Roman" w:cs="Times New Roman"/>
          <w:sz w:val="24"/>
          <w:szCs w:val="24"/>
          <w:u w:val="single"/>
        </w:rPr>
        <w:t xml:space="preserve"> property</w:t>
      </w:r>
      <w:r w:rsidRPr="00CF4AC4">
        <w:rPr>
          <w:rFonts w:ascii="Times New Roman" w:hAnsi="Times New Roman" w:cs="Times New Roman"/>
          <w:sz w:val="24"/>
          <w:szCs w:val="24"/>
        </w:rPr>
        <w:t xml:space="preserve"> owned by the Decedent is described below. </w:t>
      </w:r>
    </w:p>
    <w:p w14:paraId="6B319344" w14:textId="17F93BE8" w:rsidR="00FF2ED5" w:rsidRPr="00CF4AC4" w:rsidRDefault="00FF2ED5" w:rsidP="00B82CA8">
      <w:pPr>
        <w:pStyle w:val="ListParagraph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AC4">
        <w:rPr>
          <w:rFonts w:ascii="Times New Roman" w:hAnsi="Times New Roman" w:cs="Times New Roman"/>
          <w:sz w:val="24"/>
          <w:szCs w:val="24"/>
        </w:rPr>
        <w:t>Do not write confidential information (including social security numbers) on this form.  After you file this form, it will be in the public record, which means anyone could see it.</w:t>
      </w:r>
    </w:p>
    <w:p w14:paraId="326CC36F" w14:textId="77777777" w:rsidR="00667AEA" w:rsidRDefault="00B82CA8" w:rsidP="00B82CA8">
      <w:pPr>
        <w:pStyle w:val="ListParagraph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AC4">
        <w:rPr>
          <w:rFonts w:ascii="Times New Roman" w:hAnsi="Times New Roman" w:cs="Times New Roman"/>
          <w:sz w:val="24"/>
          <w:szCs w:val="24"/>
        </w:rPr>
        <w:t>Please include a</w:t>
      </w:r>
      <w:r w:rsidR="00CF4AC4">
        <w:rPr>
          <w:rFonts w:ascii="Times New Roman" w:hAnsi="Times New Roman" w:cs="Times New Roman"/>
          <w:sz w:val="24"/>
          <w:szCs w:val="24"/>
        </w:rPr>
        <w:t xml:space="preserve"> common</w:t>
      </w:r>
      <w:r w:rsidRPr="00CF4AC4">
        <w:rPr>
          <w:rFonts w:ascii="Times New Roman" w:hAnsi="Times New Roman" w:cs="Times New Roman"/>
          <w:sz w:val="24"/>
          <w:szCs w:val="24"/>
        </w:rPr>
        <w:t xml:space="preserve"> description</w:t>
      </w:r>
      <w:r w:rsidR="00CF4AC4">
        <w:rPr>
          <w:rFonts w:ascii="Times New Roman" w:hAnsi="Times New Roman" w:cs="Times New Roman"/>
          <w:sz w:val="24"/>
          <w:szCs w:val="24"/>
        </w:rPr>
        <w:t xml:space="preserve"> (for example, a street address or the name your family uses for an empty piece of land) </w:t>
      </w:r>
      <w:r w:rsidR="00CF4AC4" w:rsidRPr="00CF4AC4">
        <w:rPr>
          <w:rFonts w:ascii="Times New Roman" w:hAnsi="Times New Roman" w:cs="Times New Roman"/>
          <w:sz w:val="24"/>
          <w:szCs w:val="24"/>
          <w:u w:val="single"/>
        </w:rPr>
        <w:t>and</w:t>
      </w:r>
      <w:r w:rsidR="00CF4AC4">
        <w:rPr>
          <w:rFonts w:ascii="Times New Roman" w:hAnsi="Times New Roman" w:cs="Times New Roman"/>
          <w:sz w:val="24"/>
          <w:szCs w:val="24"/>
        </w:rPr>
        <w:t xml:space="preserve"> the legal description</w:t>
      </w:r>
      <w:r w:rsidRPr="00CF4AC4">
        <w:rPr>
          <w:rFonts w:ascii="Times New Roman" w:hAnsi="Times New Roman" w:cs="Times New Roman"/>
          <w:sz w:val="24"/>
          <w:szCs w:val="24"/>
        </w:rPr>
        <w:t xml:space="preserve"> of the </w:t>
      </w:r>
      <w:r w:rsidR="00CF4AC4">
        <w:rPr>
          <w:rFonts w:ascii="Times New Roman" w:hAnsi="Times New Roman" w:cs="Times New Roman"/>
          <w:sz w:val="24"/>
          <w:szCs w:val="24"/>
        </w:rPr>
        <w:t>real</w:t>
      </w:r>
      <w:r w:rsidRPr="00CF4AC4">
        <w:rPr>
          <w:rFonts w:ascii="Times New Roman" w:hAnsi="Times New Roman" w:cs="Times New Roman"/>
          <w:sz w:val="24"/>
          <w:szCs w:val="24"/>
        </w:rPr>
        <w:t xml:space="preserve"> property owned by the Decedent at the time of their death</w:t>
      </w:r>
      <w:r w:rsidR="00CF4AC4">
        <w:rPr>
          <w:rFonts w:ascii="Times New Roman" w:hAnsi="Times New Roman" w:cs="Times New Roman"/>
          <w:sz w:val="24"/>
          <w:szCs w:val="24"/>
        </w:rPr>
        <w:t>.  Also write in the value (or</w:t>
      </w:r>
      <w:r w:rsidRPr="00CF4AC4">
        <w:rPr>
          <w:rFonts w:ascii="Times New Roman" w:hAnsi="Times New Roman" w:cs="Times New Roman"/>
          <w:sz w:val="24"/>
          <w:szCs w:val="24"/>
        </w:rPr>
        <w:t xml:space="preserve"> the approximate value</w:t>
      </w:r>
      <w:r w:rsidR="00CF4AC4">
        <w:rPr>
          <w:rFonts w:ascii="Times New Roman" w:hAnsi="Times New Roman" w:cs="Times New Roman"/>
          <w:sz w:val="24"/>
          <w:szCs w:val="24"/>
        </w:rPr>
        <w:t>)</w:t>
      </w:r>
      <w:r w:rsidRPr="00CF4AC4">
        <w:rPr>
          <w:rFonts w:ascii="Times New Roman" w:hAnsi="Times New Roman" w:cs="Times New Roman"/>
          <w:sz w:val="24"/>
          <w:szCs w:val="24"/>
        </w:rPr>
        <w:t xml:space="preserve"> of </w:t>
      </w:r>
      <w:r w:rsidR="00CF4AC4">
        <w:rPr>
          <w:rFonts w:ascii="Times New Roman" w:hAnsi="Times New Roman" w:cs="Times New Roman"/>
          <w:sz w:val="24"/>
          <w:szCs w:val="24"/>
        </w:rPr>
        <w:t>each piece of</w:t>
      </w:r>
      <w:r w:rsidR="006726C6" w:rsidRPr="00CF4AC4">
        <w:rPr>
          <w:rFonts w:ascii="Times New Roman" w:hAnsi="Times New Roman" w:cs="Times New Roman"/>
          <w:sz w:val="24"/>
          <w:szCs w:val="24"/>
        </w:rPr>
        <w:t xml:space="preserve"> </w:t>
      </w:r>
      <w:r w:rsidRPr="00CF4AC4">
        <w:rPr>
          <w:rFonts w:ascii="Times New Roman" w:hAnsi="Times New Roman" w:cs="Times New Roman"/>
          <w:sz w:val="24"/>
          <w:szCs w:val="24"/>
        </w:rPr>
        <w:t xml:space="preserve">property. </w:t>
      </w:r>
    </w:p>
    <w:p w14:paraId="6DA595AF" w14:textId="511C63CF" w:rsidR="00F30717" w:rsidRDefault="00F30717" w:rsidP="00B82CA8">
      <w:pPr>
        <w:pStyle w:val="ListParagraph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AEA">
        <w:rPr>
          <w:rFonts w:ascii="Times New Roman" w:hAnsi="Times New Roman" w:cs="Times New Roman"/>
          <w:sz w:val="24"/>
          <w:szCs w:val="24"/>
        </w:rPr>
        <w:t xml:space="preserve">Important Note: If </w:t>
      </w:r>
      <w:r>
        <w:rPr>
          <w:rFonts w:ascii="Times New Roman" w:hAnsi="Times New Roman" w:cs="Times New Roman"/>
          <w:sz w:val="24"/>
          <w:szCs w:val="24"/>
        </w:rPr>
        <w:t>any piece of real property</w:t>
      </w:r>
      <w:r w:rsidRPr="00667A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</w:t>
      </w:r>
      <w:r w:rsidRPr="00667AEA">
        <w:rPr>
          <w:rFonts w:ascii="Times New Roman" w:hAnsi="Times New Roman" w:cs="Times New Roman"/>
          <w:sz w:val="24"/>
          <w:szCs w:val="24"/>
        </w:rPr>
        <w:t xml:space="preserve"> </w:t>
      </w:r>
      <w:r w:rsidRPr="00667AEA">
        <w:rPr>
          <w:rFonts w:ascii="Times New Roman" w:hAnsi="Times New Roman" w:cs="Times New Roman"/>
          <w:bCs/>
          <w:sz w:val="24"/>
          <w:szCs w:val="24"/>
          <w:u w:val="single"/>
        </w:rPr>
        <w:t>jointly owned</w:t>
      </w:r>
      <w:r w:rsidRPr="00667AEA">
        <w:rPr>
          <w:rFonts w:ascii="Times New Roman" w:hAnsi="Times New Roman" w:cs="Times New Roman"/>
          <w:sz w:val="24"/>
          <w:szCs w:val="24"/>
        </w:rPr>
        <w:t xml:space="preserve"> by the Decedent and another person (for example, if two names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67AEA">
        <w:rPr>
          <w:rFonts w:ascii="Times New Roman" w:hAnsi="Times New Roman" w:cs="Times New Roman"/>
          <w:sz w:val="24"/>
          <w:szCs w:val="24"/>
        </w:rPr>
        <w:t xml:space="preserve">re on a </w:t>
      </w:r>
      <w:r>
        <w:rPr>
          <w:rFonts w:ascii="Times New Roman" w:hAnsi="Times New Roman" w:cs="Times New Roman"/>
          <w:sz w:val="24"/>
          <w:szCs w:val="24"/>
        </w:rPr>
        <w:t>deed</w:t>
      </w:r>
      <w:r w:rsidRPr="00667AEA">
        <w:rPr>
          <w:rFonts w:ascii="Times New Roman" w:hAnsi="Times New Roman" w:cs="Times New Roman"/>
          <w:sz w:val="24"/>
          <w:szCs w:val="24"/>
        </w:rPr>
        <w:t>), the joint ownership may affect how the property is distributed. This may be true even if there is a Last Will and Testament that says something different.</w:t>
      </w:r>
    </w:p>
    <w:p w14:paraId="20F95AD2" w14:textId="7851C7DF" w:rsidR="00B82CA8" w:rsidRPr="00F30717" w:rsidRDefault="00667AEA" w:rsidP="00F30717">
      <w:pPr>
        <w:pStyle w:val="ListParagraph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NOT include personal property on this list.  </w:t>
      </w:r>
      <w:r w:rsidR="00B82CA8" w:rsidRPr="00CF4AC4">
        <w:rPr>
          <w:rFonts w:ascii="Times New Roman" w:hAnsi="Times New Roman" w:cs="Times New Roman"/>
          <w:sz w:val="24"/>
          <w:szCs w:val="24"/>
        </w:rPr>
        <w:t xml:space="preserve">Examples of personal property </w:t>
      </w:r>
      <w:r>
        <w:rPr>
          <w:rFonts w:ascii="Times New Roman" w:hAnsi="Times New Roman" w:cs="Times New Roman"/>
          <w:sz w:val="24"/>
          <w:szCs w:val="24"/>
        </w:rPr>
        <w:t>are</w:t>
      </w:r>
      <w:r w:rsidR="00B82CA8" w:rsidRPr="00CF4AC4">
        <w:rPr>
          <w:rFonts w:ascii="Times New Roman" w:hAnsi="Times New Roman" w:cs="Times New Roman"/>
          <w:sz w:val="24"/>
          <w:szCs w:val="24"/>
        </w:rPr>
        <w:t xml:space="preserve"> firearms, jewelry, furniture</w:t>
      </w:r>
      <w:r>
        <w:rPr>
          <w:rFonts w:ascii="Times New Roman" w:hAnsi="Times New Roman" w:cs="Times New Roman"/>
          <w:sz w:val="24"/>
          <w:szCs w:val="24"/>
        </w:rPr>
        <w:t xml:space="preserve">, vehicles, and bank accounts.  If you need to ask for the Decedent’s personal property to be distributed, you can learn about that process on the </w:t>
      </w:r>
      <w:hyperlink r:id="rId7" w:history="1">
        <w:r w:rsidRPr="00667AEA">
          <w:rPr>
            <w:rStyle w:val="Hyperlink"/>
            <w:rFonts w:ascii="Times New Roman" w:hAnsi="Times New Roman" w:cs="Times New Roman"/>
            <w:sz w:val="24"/>
            <w:szCs w:val="24"/>
          </w:rPr>
          <w:t>Wyoming Judicial Branch Website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Pr="00667AEA">
          <w:rPr>
            <w:rStyle w:val="Hyperlink"/>
            <w:rFonts w:ascii="Times New Roman" w:hAnsi="Times New Roman" w:cs="Times New Roman"/>
            <w:sz w:val="24"/>
            <w:szCs w:val="24"/>
          </w:rPr>
          <w:t>WyoCourts.gov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  <w:bookmarkStart w:id="0" w:name="_heading=h.5kbsnpc69foc" w:colFirst="0" w:colLast="0"/>
      <w:bookmarkEnd w:id="0"/>
    </w:p>
    <w:tbl>
      <w:tblPr>
        <w:tblW w:w="1006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0"/>
        <w:gridCol w:w="5580"/>
        <w:gridCol w:w="2365"/>
      </w:tblGrid>
      <w:tr w:rsidR="00B82CA8" w14:paraId="64262C64" w14:textId="77777777" w:rsidTr="00B058B9">
        <w:trPr>
          <w:trHeight w:val="525"/>
        </w:trPr>
        <w:tc>
          <w:tcPr>
            <w:tcW w:w="2120" w:type="dxa"/>
            <w:vAlign w:val="center"/>
          </w:tcPr>
          <w:p w14:paraId="191DE230" w14:textId="56B54BC6" w:rsidR="00B82CA8" w:rsidRDefault="00F933DD" w:rsidP="006C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Common Name of the </w:t>
            </w:r>
            <w:r w:rsidR="00B82C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Property</w:t>
            </w:r>
          </w:p>
        </w:tc>
        <w:tc>
          <w:tcPr>
            <w:tcW w:w="5580" w:type="dxa"/>
            <w:vAlign w:val="center"/>
          </w:tcPr>
          <w:p w14:paraId="2A7B123F" w14:textId="308A53FD" w:rsidR="00B82CA8" w:rsidRDefault="00F933DD" w:rsidP="00B0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Legal Description</w:t>
            </w:r>
          </w:p>
        </w:tc>
        <w:tc>
          <w:tcPr>
            <w:tcW w:w="2365" w:type="dxa"/>
            <w:vAlign w:val="center"/>
          </w:tcPr>
          <w:p w14:paraId="4E77C750" w14:textId="77777777" w:rsidR="00B82CA8" w:rsidRDefault="00B82CA8" w:rsidP="00704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Value (or estimate)</w:t>
            </w:r>
          </w:p>
        </w:tc>
      </w:tr>
      <w:tr w:rsidR="006077DF" w:rsidRPr="006B3871" w14:paraId="336FB4F3" w14:textId="77777777" w:rsidTr="00134C0E">
        <w:trPr>
          <w:trHeight w:val="538"/>
        </w:trPr>
        <w:tc>
          <w:tcPr>
            <w:tcW w:w="2120" w:type="dxa"/>
            <w:shd w:val="clear" w:color="auto" w:fill="FAE2D5" w:themeFill="accent2" w:themeFillTint="33"/>
          </w:tcPr>
          <w:p w14:paraId="4C44585B" w14:textId="77777777" w:rsidR="006077DF" w:rsidRDefault="006077DF" w:rsidP="006077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6726C6"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xample:</w:t>
            </w:r>
          </w:p>
          <w:p w14:paraId="5D92F32D" w14:textId="77777777" w:rsidR="00F933DD" w:rsidRDefault="00F933DD" w:rsidP="006077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 Main Street,</w:t>
            </w:r>
          </w:p>
          <w:p w14:paraId="65ABBCF0" w14:textId="43080652" w:rsidR="00F933DD" w:rsidRPr="006B3871" w:rsidRDefault="00F933DD" w:rsidP="006077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Cityville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WY</w:t>
            </w:r>
          </w:p>
        </w:tc>
        <w:tc>
          <w:tcPr>
            <w:tcW w:w="5580" w:type="dxa"/>
            <w:shd w:val="clear" w:color="auto" w:fill="FAE2D5" w:themeFill="accent2" w:themeFillTint="33"/>
          </w:tcPr>
          <w:p w14:paraId="4C891C75" w14:textId="77777777" w:rsidR="006077DF" w:rsidRDefault="006077DF" w:rsidP="006077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6726C6"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xample</w:t>
            </w: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B3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C5323A3" w14:textId="77777777" w:rsidR="00AD374E" w:rsidRDefault="00AD374E" w:rsidP="006077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Lot 4, Mountain View Estates, </w:t>
            </w:r>
          </w:p>
          <w:p w14:paraId="7C93CEB9" w14:textId="26CF5DED" w:rsidR="00AD374E" w:rsidRPr="006B3871" w:rsidRDefault="00AD374E" w:rsidP="006077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Smith County, Wyoming</w:t>
            </w:r>
          </w:p>
        </w:tc>
        <w:tc>
          <w:tcPr>
            <w:tcW w:w="2365" w:type="dxa"/>
            <w:shd w:val="clear" w:color="auto" w:fill="FAE2D5" w:themeFill="accent2" w:themeFillTint="33"/>
          </w:tcPr>
          <w:p w14:paraId="28893980" w14:textId="482A06A8" w:rsidR="006077DF" w:rsidRPr="006B3871" w:rsidRDefault="006077DF" w:rsidP="006077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6726C6"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xample</w:t>
            </w: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B3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$150</w:t>
            </w:r>
            <w:r w:rsidR="00F933DD">
              <w:rPr>
                <w:rFonts w:ascii="Times New Roman" w:eastAsia="Times New Roman" w:hAnsi="Times New Roman" w:cs="Times New Roman"/>
                <w:sz w:val="24"/>
                <w:szCs w:val="24"/>
              </w:rPr>
              <w:t>,000</w:t>
            </w:r>
            <w:r w:rsidRPr="006B3871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6077DF" w14:paraId="32BAD090" w14:textId="77777777" w:rsidTr="00134C0E">
        <w:trPr>
          <w:trHeight w:val="529"/>
        </w:trPr>
        <w:tc>
          <w:tcPr>
            <w:tcW w:w="2120" w:type="dxa"/>
            <w:shd w:val="clear" w:color="auto" w:fill="FAE2D5" w:themeFill="accent2" w:themeFillTint="33"/>
          </w:tcPr>
          <w:p w14:paraId="460B57C0" w14:textId="77777777" w:rsidR="006077DF" w:rsidRDefault="006077DF" w:rsidP="006077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6726C6"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xample</w:t>
            </w: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7724E98" w14:textId="7A4A3145" w:rsidR="00AD374E" w:rsidRPr="00134C0E" w:rsidRDefault="00AD374E" w:rsidP="006077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Empty plot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Windyside</w:t>
            </w:r>
            <w:proofErr w:type="spellEnd"/>
          </w:p>
        </w:tc>
        <w:tc>
          <w:tcPr>
            <w:tcW w:w="5580" w:type="dxa"/>
            <w:shd w:val="clear" w:color="auto" w:fill="FAE2D5" w:themeFill="accent2" w:themeFillTint="33"/>
          </w:tcPr>
          <w:p w14:paraId="5E4289E0" w14:textId="77777777" w:rsidR="006077DF" w:rsidRDefault="006077DF" w:rsidP="006077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6726C6"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xample</w:t>
            </w: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73DD32B" w14:textId="2428046E" w:rsidR="00AD374E" w:rsidRPr="00134C0E" w:rsidRDefault="00AD374E" w:rsidP="006077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Township 29 North, Range 74 West of the 4</w:t>
            </w:r>
            <w:r w:rsidRPr="00AD37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P.M., Windy County, Wyoming  Section 35: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NW1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4NE1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/4 </w:t>
            </w:r>
          </w:p>
        </w:tc>
        <w:tc>
          <w:tcPr>
            <w:tcW w:w="2365" w:type="dxa"/>
            <w:shd w:val="clear" w:color="auto" w:fill="FAE2D5" w:themeFill="accent2" w:themeFillTint="33"/>
          </w:tcPr>
          <w:p w14:paraId="2D262E02" w14:textId="77777777" w:rsidR="00AD374E" w:rsidRDefault="006077DF" w:rsidP="006077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6726C6"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xample</w:t>
            </w: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B3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E99F0E1" w14:textId="36B732D7" w:rsidR="006077DF" w:rsidRPr="00134C0E" w:rsidRDefault="006077DF" w:rsidP="006077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71">
              <w:rPr>
                <w:rFonts w:ascii="Times New Roman" w:eastAsia="Times New Roman" w:hAnsi="Times New Roman" w:cs="Times New Roman"/>
                <w:sz w:val="24"/>
                <w:szCs w:val="24"/>
              </w:rPr>
              <w:t>$9</w:t>
            </w:r>
            <w:r w:rsidR="00AD374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B3871">
              <w:rPr>
                <w:rFonts w:ascii="Times New Roman" w:eastAsia="Times New Roman" w:hAnsi="Times New Roman" w:cs="Times New Roman"/>
                <w:sz w:val="24"/>
                <w:szCs w:val="24"/>
              </w:rPr>
              <w:t>,000.00</w:t>
            </w:r>
          </w:p>
        </w:tc>
      </w:tr>
      <w:tr w:rsidR="00B82CA8" w:rsidRPr="004E4B49" w14:paraId="2BBDAA66" w14:textId="77777777" w:rsidTr="00134C0E">
        <w:trPr>
          <w:trHeight w:val="520"/>
        </w:trPr>
        <w:tc>
          <w:tcPr>
            <w:tcW w:w="2120" w:type="dxa"/>
            <w:vAlign w:val="center"/>
          </w:tcPr>
          <w:p w14:paraId="5F7D92C3" w14:textId="29394D31" w:rsidR="00B82CA8" w:rsidRPr="00134C0E" w:rsidRDefault="00B058B9" w:rsidP="0013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Common Name of the Property</w:t>
            </w:r>
          </w:p>
        </w:tc>
        <w:tc>
          <w:tcPr>
            <w:tcW w:w="5580" w:type="dxa"/>
            <w:vAlign w:val="center"/>
          </w:tcPr>
          <w:p w14:paraId="6F741D6D" w14:textId="75B51324" w:rsidR="00B82CA8" w:rsidRPr="00134C0E" w:rsidRDefault="00B058B9" w:rsidP="0013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Legal Description</w:t>
            </w:r>
          </w:p>
        </w:tc>
        <w:tc>
          <w:tcPr>
            <w:tcW w:w="2365" w:type="dxa"/>
            <w:vAlign w:val="center"/>
          </w:tcPr>
          <w:p w14:paraId="5499CF97" w14:textId="18F78F4D" w:rsidR="00B82CA8" w:rsidRPr="00134C0E" w:rsidRDefault="004E4B49" w:rsidP="0013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Value (or estimate)</w:t>
            </w:r>
          </w:p>
        </w:tc>
      </w:tr>
      <w:tr w:rsidR="00B82CA8" w14:paraId="42ACB6C8" w14:textId="77777777" w:rsidTr="00134C0E">
        <w:trPr>
          <w:trHeight w:val="970"/>
        </w:trPr>
        <w:tc>
          <w:tcPr>
            <w:tcW w:w="2120" w:type="dxa"/>
          </w:tcPr>
          <w:p w14:paraId="263EDD07" w14:textId="77777777" w:rsidR="00B82CA8" w:rsidRDefault="00B82CA8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54B22471" w14:textId="77777777" w:rsidR="00B82CA8" w:rsidRDefault="00B82CA8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512CE727" w14:textId="77777777" w:rsidR="00B82CA8" w:rsidRDefault="00B82CA8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7DF" w14:paraId="53BEFF67" w14:textId="77777777" w:rsidTr="00134C0E">
        <w:trPr>
          <w:trHeight w:val="970"/>
        </w:trPr>
        <w:tc>
          <w:tcPr>
            <w:tcW w:w="2120" w:type="dxa"/>
          </w:tcPr>
          <w:p w14:paraId="074DBB5F" w14:textId="77777777" w:rsidR="006077DF" w:rsidRDefault="006077DF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4C19F192" w14:textId="77777777" w:rsidR="006077DF" w:rsidRDefault="006077DF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1A554183" w14:textId="77777777" w:rsidR="006077DF" w:rsidRDefault="006077DF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B49" w14:paraId="237F62AB" w14:textId="77777777" w:rsidTr="004E4B49">
        <w:trPr>
          <w:trHeight w:val="970"/>
        </w:trPr>
        <w:tc>
          <w:tcPr>
            <w:tcW w:w="2120" w:type="dxa"/>
          </w:tcPr>
          <w:p w14:paraId="28A2A205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022E6559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48F2BE67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B49" w14:paraId="52FACA19" w14:textId="77777777" w:rsidTr="004E4B49">
        <w:trPr>
          <w:trHeight w:val="970"/>
        </w:trPr>
        <w:tc>
          <w:tcPr>
            <w:tcW w:w="2120" w:type="dxa"/>
          </w:tcPr>
          <w:p w14:paraId="4D04BCD7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49CD7519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6A12169F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B49" w14:paraId="6FF6F77C" w14:textId="77777777" w:rsidTr="004E4B49">
        <w:trPr>
          <w:trHeight w:val="970"/>
        </w:trPr>
        <w:tc>
          <w:tcPr>
            <w:tcW w:w="2120" w:type="dxa"/>
          </w:tcPr>
          <w:p w14:paraId="2F4976E3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3062B483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55B3DB75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B49" w14:paraId="4B5711AA" w14:textId="77777777" w:rsidTr="004E4B49">
        <w:trPr>
          <w:trHeight w:val="970"/>
        </w:trPr>
        <w:tc>
          <w:tcPr>
            <w:tcW w:w="2120" w:type="dxa"/>
          </w:tcPr>
          <w:p w14:paraId="5C0202A9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542CECE4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5A88C0BE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B49" w14:paraId="037DD091" w14:textId="77777777" w:rsidTr="004E4B49">
        <w:trPr>
          <w:trHeight w:val="970"/>
        </w:trPr>
        <w:tc>
          <w:tcPr>
            <w:tcW w:w="2120" w:type="dxa"/>
          </w:tcPr>
          <w:p w14:paraId="08807474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43002A1B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785C2ED6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B49" w14:paraId="452E3181" w14:textId="77777777" w:rsidTr="004E4B49">
        <w:trPr>
          <w:trHeight w:val="970"/>
        </w:trPr>
        <w:tc>
          <w:tcPr>
            <w:tcW w:w="2120" w:type="dxa"/>
          </w:tcPr>
          <w:p w14:paraId="2C4CDA4E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1B5FA34D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3F0886F5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B49" w14:paraId="3F365BA1" w14:textId="77777777" w:rsidTr="00704B2C">
        <w:trPr>
          <w:trHeight w:val="970"/>
        </w:trPr>
        <w:tc>
          <w:tcPr>
            <w:tcW w:w="2120" w:type="dxa"/>
            <w:tcBorders>
              <w:bottom w:val="single" w:sz="8" w:space="0" w:color="000000"/>
            </w:tcBorders>
          </w:tcPr>
          <w:p w14:paraId="16F3693E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bottom w:val="single" w:sz="8" w:space="0" w:color="000000"/>
            </w:tcBorders>
          </w:tcPr>
          <w:p w14:paraId="13192B65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bottom w:val="single" w:sz="8" w:space="0" w:color="000000"/>
            </w:tcBorders>
          </w:tcPr>
          <w:p w14:paraId="47A27A30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B49" w14:paraId="2C8D0B13" w14:textId="77777777" w:rsidTr="00CF4AC4">
        <w:trPr>
          <w:trHeight w:val="970"/>
        </w:trPr>
        <w:tc>
          <w:tcPr>
            <w:tcW w:w="2120" w:type="dxa"/>
            <w:tcBorders>
              <w:left w:val="nil"/>
              <w:bottom w:val="nil"/>
              <w:right w:val="nil"/>
            </w:tcBorders>
          </w:tcPr>
          <w:p w14:paraId="7A95C287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left w:val="nil"/>
              <w:bottom w:val="nil"/>
              <w:right w:val="nil"/>
            </w:tcBorders>
          </w:tcPr>
          <w:p w14:paraId="5E54A176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left w:val="nil"/>
              <w:right w:val="nil"/>
            </w:tcBorders>
          </w:tcPr>
          <w:p w14:paraId="6FC325C6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B49" w14:paraId="6CDE0D08" w14:textId="77777777" w:rsidTr="00B058B9">
        <w:trPr>
          <w:trHeight w:val="97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B79AF" w14:textId="77777777" w:rsidR="004E4B49" w:rsidRDefault="004E4B49" w:rsidP="00704B2C">
            <w:pPr>
              <w:spacing w:after="20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</w:tcBorders>
            <w:vAlign w:val="center"/>
          </w:tcPr>
          <w:p w14:paraId="4F9B3175" w14:textId="189970B2" w:rsidR="004E4B49" w:rsidRDefault="00704B2C" w:rsidP="00B05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 Value</w:t>
            </w:r>
          </w:p>
          <w:p w14:paraId="29CB8BE4" w14:textId="77777777" w:rsidR="00704B2C" w:rsidRDefault="00704B2C" w:rsidP="00B05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(subtract the value of any mortgages)</w:t>
            </w:r>
          </w:p>
          <w:p w14:paraId="2D7800EC" w14:textId="794D3680" w:rsidR="00704B2C" w:rsidRDefault="00704B2C" w:rsidP="00B05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can be an estimate.</w:t>
            </w:r>
          </w:p>
        </w:tc>
        <w:tc>
          <w:tcPr>
            <w:tcW w:w="2365" w:type="dxa"/>
            <w:vAlign w:val="center"/>
          </w:tcPr>
          <w:p w14:paraId="6FC8291C" w14:textId="7011355B" w:rsidR="004E4B49" w:rsidRPr="00704B2C" w:rsidRDefault="00704B2C" w:rsidP="00704B2C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</w:t>
            </w:r>
          </w:p>
        </w:tc>
      </w:tr>
    </w:tbl>
    <w:p w14:paraId="348C68D6" w14:textId="77777777" w:rsidR="00B82CA8" w:rsidRDefault="00B82CA8"/>
    <w:sectPr w:rsidR="00B82CA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7A5C2" w14:textId="77777777" w:rsidR="004B0C86" w:rsidRDefault="004B0C86" w:rsidP="00B82CA8">
      <w:pPr>
        <w:spacing w:after="0" w:line="240" w:lineRule="auto"/>
      </w:pPr>
      <w:r>
        <w:separator/>
      </w:r>
    </w:p>
  </w:endnote>
  <w:endnote w:type="continuationSeparator" w:id="0">
    <w:p w14:paraId="012FB226" w14:textId="77777777" w:rsidR="004B0C86" w:rsidRDefault="004B0C86" w:rsidP="00B82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ED1FE" w14:textId="1407B4F5" w:rsidR="004E4B49" w:rsidRPr="00F6295F" w:rsidRDefault="004E4B49" w:rsidP="00134C0E">
    <w:pPr>
      <w:tabs>
        <w:tab w:val="left" w:pos="-1440"/>
      </w:tabs>
      <w:spacing w:after="0" w:line="240" w:lineRule="auto"/>
      <w:ind w:right="-720"/>
      <w:jc w:val="both"/>
      <w:rPr>
        <w:rFonts w:ascii="Times New Roman" w:hAnsi="Times New Roman" w:cs="Times New Roman"/>
        <w:sz w:val="16"/>
        <w:szCs w:val="16"/>
      </w:rPr>
    </w:pPr>
    <w:r w:rsidRPr="00F6295F">
      <w:rPr>
        <w:rFonts w:ascii="Times New Roman" w:hAnsi="Times New Roman" w:cs="Times New Roman"/>
        <w:sz w:val="16"/>
        <w:szCs w:val="16"/>
      </w:rPr>
      <w:t xml:space="preserve">Probate </w:t>
    </w:r>
    <w:r w:rsidR="00B65E32">
      <w:rPr>
        <w:rFonts w:ascii="Times New Roman" w:hAnsi="Times New Roman" w:cs="Times New Roman"/>
        <w:sz w:val="16"/>
        <w:szCs w:val="16"/>
      </w:rPr>
      <w:t>(</w:t>
    </w:r>
    <w:r w:rsidR="00A43D1A">
      <w:rPr>
        <w:rFonts w:ascii="Times New Roman" w:hAnsi="Times New Roman" w:cs="Times New Roman"/>
        <w:sz w:val="16"/>
        <w:szCs w:val="16"/>
      </w:rPr>
      <w:t>Real</w:t>
    </w:r>
    <w:r w:rsidR="00B65E32">
      <w:rPr>
        <w:rFonts w:ascii="Times New Roman" w:hAnsi="Times New Roman" w:cs="Times New Roman"/>
        <w:sz w:val="16"/>
        <w:szCs w:val="16"/>
      </w:rPr>
      <w:t xml:space="preserve"> Property) </w:t>
    </w:r>
    <w:r w:rsidRPr="00F6295F">
      <w:rPr>
        <w:rFonts w:ascii="Times New Roman" w:hAnsi="Times New Roman" w:cs="Times New Roman"/>
        <w:sz w:val="16"/>
        <w:szCs w:val="16"/>
      </w:rPr>
      <w:t xml:space="preserve">Form </w:t>
    </w:r>
    <w:r w:rsidR="00BE2306">
      <w:rPr>
        <w:rFonts w:ascii="Times New Roman" w:hAnsi="Times New Roman" w:cs="Times New Roman"/>
        <w:sz w:val="16"/>
        <w:szCs w:val="16"/>
      </w:rPr>
      <w:t>05</w:t>
    </w:r>
  </w:p>
  <w:p w14:paraId="057ABA1F" w14:textId="126BBD33" w:rsidR="004E4B49" w:rsidRPr="00F6295F" w:rsidRDefault="004E4B49" w:rsidP="00134C0E">
    <w:pPr>
      <w:tabs>
        <w:tab w:val="left" w:pos="-1440"/>
      </w:tabs>
      <w:spacing w:after="0" w:line="240" w:lineRule="auto"/>
      <w:ind w:right="-720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Exhibit A for </w:t>
    </w:r>
    <w:r w:rsidRPr="00F6295F">
      <w:rPr>
        <w:rFonts w:ascii="Times New Roman" w:hAnsi="Times New Roman" w:cs="Times New Roman"/>
        <w:sz w:val="16"/>
        <w:szCs w:val="16"/>
      </w:rPr>
      <w:t>A</w:t>
    </w:r>
    <w:r w:rsidR="00A43D1A">
      <w:rPr>
        <w:rFonts w:ascii="Times New Roman" w:hAnsi="Times New Roman" w:cs="Times New Roman"/>
        <w:sz w:val="16"/>
        <w:szCs w:val="16"/>
      </w:rPr>
      <w:t>pplication</w:t>
    </w:r>
    <w:r w:rsidRPr="00F6295F">
      <w:rPr>
        <w:rFonts w:ascii="Times New Roman" w:hAnsi="Times New Roman" w:cs="Times New Roman"/>
        <w:sz w:val="16"/>
        <w:szCs w:val="16"/>
      </w:rPr>
      <w:t xml:space="preserve"> for </w:t>
    </w:r>
    <w:r>
      <w:rPr>
        <w:rFonts w:ascii="Times New Roman" w:hAnsi="Times New Roman" w:cs="Times New Roman"/>
        <w:sz w:val="16"/>
        <w:szCs w:val="16"/>
      </w:rPr>
      <w:t xml:space="preserve">Distribution of </w:t>
    </w:r>
    <w:r w:rsidR="00A43D1A">
      <w:rPr>
        <w:rFonts w:ascii="Times New Roman" w:hAnsi="Times New Roman" w:cs="Times New Roman"/>
        <w:sz w:val="16"/>
        <w:szCs w:val="16"/>
      </w:rPr>
      <w:t>Real</w:t>
    </w:r>
    <w:r>
      <w:rPr>
        <w:rFonts w:ascii="Times New Roman" w:hAnsi="Times New Roman" w:cs="Times New Roman"/>
        <w:sz w:val="16"/>
        <w:szCs w:val="16"/>
      </w:rPr>
      <w:t xml:space="preserve"> Property (by Wyoming Statute 2-1-20</w:t>
    </w:r>
    <w:r w:rsidR="00A43D1A">
      <w:rPr>
        <w:rFonts w:ascii="Times New Roman" w:hAnsi="Times New Roman" w:cs="Times New Roman"/>
        <w:sz w:val="16"/>
        <w:szCs w:val="16"/>
      </w:rPr>
      <w:t>5</w:t>
    </w:r>
    <w:r>
      <w:rPr>
        <w:rFonts w:ascii="Times New Roman" w:hAnsi="Times New Roman" w:cs="Times New Roman"/>
        <w:sz w:val="16"/>
        <w:szCs w:val="16"/>
      </w:rPr>
      <w:t>)</w:t>
    </w:r>
    <w:r>
      <w:rPr>
        <w:rFonts w:ascii="Times New Roman" w:hAnsi="Times New Roman" w:cs="Times New Roman"/>
        <w:sz w:val="16"/>
        <w:szCs w:val="16"/>
      </w:rPr>
      <w:tab/>
    </w:r>
    <w:r w:rsidRPr="00F6295F">
      <w:rPr>
        <w:rFonts w:ascii="Times New Roman" w:hAnsi="Times New Roman" w:cs="Times New Roman"/>
        <w:sz w:val="16"/>
        <w:szCs w:val="16"/>
      </w:rPr>
      <w:tab/>
    </w:r>
    <w:r w:rsidRPr="00F6295F">
      <w:rPr>
        <w:rFonts w:ascii="Times New Roman" w:hAnsi="Times New Roman" w:cs="Times New Roman"/>
        <w:sz w:val="16"/>
        <w:szCs w:val="16"/>
      </w:rPr>
      <w:tab/>
    </w:r>
    <w:r w:rsidRPr="00F6295F">
      <w:rPr>
        <w:rFonts w:ascii="Times New Roman" w:hAnsi="Times New Roman" w:cs="Times New Roman"/>
        <w:sz w:val="16"/>
        <w:szCs w:val="16"/>
      </w:rPr>
      <w:tab/>
      <w:t xml:space="preserve">Page </w:t>
    </w:r>
    <w:r w:rsidRPr="00F6295F">
      <w:rPr>
        <w:rFonts w:ascii="Times New Roman" w:hAnsi="Times New Roman" w:cs="Times New Roman"/>
        <w:sz w:val="16"/>
        <w:szCs w:val="16"/>
      </w:rPr>
      <w:fldChar w:fldCharType="begin"/>
    </w:r>
    <w:r w:rsidRPr="00F6295F">
      <w:rPr>
        <w:rFonts w:ascii="Times New Roman" w:hAnsi="Times New Roman" w:cs="Times New Roman"/>
        <w:sz w:val="16"/>
        <w:szCs w:val="16"/>
      </w:rPr>
      <w:instrText xml:space="preserve"> PAGE </w:instrText>
    </w:r>
    <w:r w:rsidRPr="00F6295F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sz w:val="16"/>
        <w:szCs w:val="16"/>
      </w:rPr>
      <w:t>1</w:t>
    </w:r>
    <w:r w:rsidRPr="00F6295F">
      <w:rPr>
        <w:rFonts w:ascii="Times New Roman" w:hAnsi="Times New Roman" w:cs="Times New Roman"/>
        <w:sz w:val="16"/>
        <w:szCs w:val="16"/>
      </w:rPr>
      <w:fldChar w:fldCharType="end"/>
    </w:r>
    <w:r w:rsidRPr="00F6295F">
      <w:rPr>
        <w:rFonts w:ascii="Times New Roman" w:hAnsi="Times New Roman" w:cs="Times New Roman"/>
        <w:sz w:val="16"/>
        <w:szCs w:val="16"/>
      </w:rPr>
      <w:t xml:space="preserve"> of </w:t>
    </w:r>
    <w:r w:rsidRPr="00F6295F">
      <w:rPr>
        <w:rFonts w:ascii="Times New Roman" w:hAnsi="Times New Roman" w:cs="Times New Roman"/>
        <w:sz w:val="16"/>
        <w:szCs w:val="16"/>
      </w:rPr>
      <w:fldChar w:fldCharType="begin"/>
    </w:r>
    <w:r w:rsidRPr="00F6295F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F6295F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sz w:val="16"/>
        <w:szCs w:val="16"/>
      </w:rPr>
      <w:t>4</w:t>
    </w:r>
    <w:r w:rsidRPr="00F6295F">
      <w:rPr>
        <w:rFonts w:ascii="Times New Roman" w:hAnsi="Times New Roman" w:cs="Times New Roman"/>
        <w:sz w:val="16"/>
        <w:szCs w:val="16"/>
      </w:rPr>
      <w:fldChar w:fldCharType="end"/>
    </w:r>
  </w:p>
  <w:p w14:paraId="0F63028F" w14:textId="21F842BB" w:rsidR="004E4B49" w:rsidRPr="00134C0E" w:rsidRDefault="00A43D1A" w:rsidP="00A43D1A">
    <w:pPr>
      <w:spacing w:after="0" w:line="240" w:lineRule="auto"/>
      <w:rPr>
        <w:rFonts w:ascii="Times New Roman" w:eastAsia="Times New Roman" w:hAnsi="Times New Roman" w:cs="Times New Roman"/>
      </w:rPr>
    </w:pPr>
    <w:r w:rsidRPr="00A43D1A">
      <w:rPr>
        <w:rFonts w:ascii="Times New Roman" w:hAnsi="Times New Roman" w:cs="Times New Roman"/>
        <w:sz w:val="16"/>
        <w:szCs w:val="16"/>
      </w:rPr>
      <w:t xml:space="preserve">Last Form Revision: </w:t>
    </w:r>
    <w:r w:rsidR="00480C4F">
      <w:rPr>
        <w:rFonts w:ascii="Times New Roman" w:hAnsi="Times New Roman" w:cs="Times New Roman"/>
        <w:sz w:val="16"/>
        <w:szCs w:val="16"/>
      </w:rPr>
      <w:t>March</w:t>
    </w:r>
    <w:r w:rsidRPr="00A43D1A">
      <w:rPr>
        <w:rFonts w:ascii="Times New Roman" w:hAnsi="Times New Roman" w:cs="Times New Roman"/>
        <w:sz w:val="16"/>
        <w:szCs w:val="16"/>
      </w:rPr>
      <w:t xml:space="preserve"> 2026.  Packet Date: </w:t>
    </w:r>
    <w:r w:rsidR="00327D9C">
      <w:rPr>
        <w:rFonts w:ascii="Times New Roman" w:hAnsi="Times New Roman" w:cs="Times New Roman"/>
        <w:sz w:val="16"/>
        <w:szCs w:val="16"/>
      </w:rPr>
      <w:t>June</w:t>
    </w:r>
    <w:r w:rsidRPr="00A43D1A">
      <w:rPr>
        <w:rFonts w:ascii="Times New Roman" w:hAnsi="Times New Roman" w:cs="Times New Roman"/>
        <w:sz w:val="16"/>
        <w:szCs w:val="16"/>
      </w:rPr>
      <w:t xml:space="preserve"> 2026.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D79BF" w14:textId="77777777" w:rsidR="004B0C86" w:rsidRDefault="004B0C86" w:rsidP="00B82CA8">
      <w:pPr>
        <w:spacing w:after="0" w:line="240" w:lineRule="auto"/>
      </w:pPr>
      <w:r>
        <w:separator/>
      </w:r>
    </w:p>
  </w:footnote>
  <w:footnote w:type="continuationSeparator" w:id="0">
    <w:p w14:paraId="6DA129E2" w14:textId="77777777" w:rsidR="004B0C86" w:rsidRDefault="004B0C86" w:rsidP="00B82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F337" w14:textId="6F4BE603" w:rsidR="00B82CA8" w:rsidRPr="00B82CA8" w:rsidRDefault="00B82CA8" w:rsidP="00B82CA8">
    <w:pPr>
      <w:pStyle w:val="Header"/>
      <w:jc w:val="right"/>
      <w:rPr>
        <w:rFonts w:ascii="Times New Roman" w:hAnsi="Times New Roman" w:cs="Times New Roman"/>
        <w:b/>
        <w:bCs/>
        <w:sz w:val="24"/>
        <w:szCs w:val="24"/>
      </w:rPr>
    </w:pPr>
    <w:r w:rsidRPr="00B82CA8">
      <w:rPr>
        <w:rFonts w:ascii="Times New Roman" w:hAnsi="Times New Roman" w:cs="Times New Roman"/>
        <w:b/>
        <w:bCs/>
        <w:sz w:val="24"/>
        <w:szCs w:val="24"/>
      </w:rPr>
      <w:t>EXHIBIT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6AE2"/>
    <w:multiLevelType w:val="hybridMultilevel"/>
    <w:tmpl w:val="9F565370"/>
    <w:lvl w:ilvl="0" w:tplc="88C67E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E32BD"/>
    <w:multiLevelType w:val="hybridMultilevel"/>
    <w:tmpl w:val="5A5ACA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5874521">
    <w:abstractNumId w:val="0"/>
  </w:num>
  <w:num w:numId="2" w16cid:durableId="1362583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A8"/>
    <w:rsid w:val="000473C1"/>
    <w:rsid w:val="000813BC"/>
    <w:rsid w:val="00083A88"/>
    <w:rsid w:val="0009218E"/>
    <w:rsid w:val="00134C0E"/>
    <w:rsid w:val="001C16C4"/>
    <w:rsid w:val="001D38E3"/>
    <w:rsid w:val="002349F4"/>
    <w:rsid w:val="002409CB"/>
    <w:rsid w:val="002A31EE"/>
    <w:rsid w:val="00327D9C"/>
    <w:rsid w:val="00332A48"/>
    <w:rsid w:val="00365AE3"/>
    <w:rsid w:val="00414467"/>
    <w:rsid w:val="00480C4F"/>
    <w:rsid w:val="004B0C86"/>
    <w:rsid w:val="004D5F59"/>
    <w:rsid w:val="004E4B49"/>
    <w:rsid w:val="00507966"/>
    <w:rsid w:val="00520CF8"/>
    <w:rsid w:val="005666CF"/>
    <w:rsid w:val="006077DF"/>
    <w:rsid w:val="00661E44"/>
    <w:rsid w:val="00667AEA"/>
    <w:rsid w:val="006726C6"/>
    <w:rsid w:val="006A3395"/>
    <w:rsid w:val="006B3871"/>
    <w:rsid w:val="00704B2C"/>
    <w:rsid w:val="00704E6B"/>
    <w:rsid w:val="007301E1"/>
    <w:rsid w:val="00751440"/>
    <w:rsid w:val="00843375"/>
    <w:rsid w:val="008D14F8"/>
    <w:rsid w:val="00992A4D"/>
    <w:rsid w:val="009A546D"/>
    <w:rsid w:val="009F4516"/>
    <w:rsid w:val="00A102F0"/>
    <w:rsid w:val="00A12DBF"/>
    <w:rsid w:val="00A22E2F"/>
    <w:rsid w:val="00A43D1A"/>
    <w:rsid w:val="00A976F5"/>
    <w:rsid w:val="00AB0DB7"/>
    <w:rsid w:val="00AC5AE8"/>
    <w:rsid w:val="00AC6350"/>
    <w:rsid w:val="00AC6F4C"/>
    <w:rsid w:val="00AD374E"/>
    <w:rsid w:val="00AF0D9B"/>
    <w:rsid w:val="00AF493F"/>
    <w:rsid w:val="00B058B9"/>
    <w:rsid w:val="00B65E32"/>
    <w:rsid w:val="00B82CA8"/>
    <w:rsid w:val="00BD2567"/>
    <w:rsid w:val="00BE2306"/>
    <w:rsid w:val="00C26863"/>
    <w:rsid w:val="00C6789E"/>
    <w:rsid w:val="00CA615A"/>
    <w:rsid w:val="00CD5F34"/>
    <w:rsid w:val="00CF4AC4"/>
    <w:rsid w:val="00D403DB"/>
    <w:rsid w:val="00D975AB"/>
    <w:rsid w:val="00E2707B"/>
    <w:rsid w:val="00E41C82"/>
    <w:rsid w:val="00E44240"/>
    <w:rsid w:val="00E611D1"/>
    <w:rsid w:val="00E845E3"/>
    <w:rsid w:val="00E95034"/>
    <w:rsid w:val="00EB28A4"/>
    <w:rsid w:val="00F11894"/>
    <w:rsid w:val="00F27205"/>
    <w:rsid w:val="00F30717"/>
    <w:rsid w:val="00F773BB"/>
    <w:rsid w:val="00F933DD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16E78"/>
  <w15:chartTrackingRefBased/>
  <w15:docId w15:val="{7F1F6DB5-84C5-F64C-923B-0E1C4635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CA8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C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C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C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CA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82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C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2CA8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2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CA8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2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CA8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3BB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7DF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2A31EE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365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A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yocourt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yocourts.go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Shae Harmon</dc:creator>
  <cp:keywords/>
  <dc:description/>
  <cp:lastModifiedBy>Hoshall, Leora</cp:lastModifiedBy>
  <cp:revision>37</cp:revision>
  <dcterms:created xsi:type="dcterms:W3CDTF">2025-04-09T17:49:00Z</dcterms:created>
  <dcterms:modified xsi:type="dcterms:W3CDTF">2026-06-16T21:41:00Z</dcterms:modified>
</cp:coreProperties>
</file>