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5A3C" w14:textId="77777777" w:rsidR="00E47990" w:rsidRPr="00AE2CC7" w:rsidRDefault="00E47990" w:rsidP="00E47990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E2CC7">
        <w:t>STATE OF WYOMING</w:t>
      </w:r>
      <w:r w:rsidRPr="00AE2CC7">
        <w:tab/>
        <w:t>)</w:t>
      </w:r>
      <w:r w:rsidRPr="00AE2CC7">
        <w:tab/>
        <w:t xml:space="preserve">IN THE </w:t>
      </w:r>
      <w:r>
        <w:t>DISTRICT</w:t>
      </w:r>
      <w:r w:rsidRPr="00AE2CC7">
        <w:t xml:space="preserve"> COURT</w:t>
      </w:r>
    </w:p>
    <w:p w14:paraId="7F105961" w14:textId="77777777" w:rsidR="00E47990" w:rsidRPr="00AE2CC7" w:rsidRDefault="00E47990" w:rsidP="00E47990">
      <w:pPr>
        <w:widowControl w:val="0"/>
        <w:autoSpaceDE w:val="0"/>
        <w:autoSpaceDN w:val="0"/>
        <w:spacing w:line="312" w:lineRule="auto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 ss</w:t>
      </w:r>
    </w:p>
    <w:p w14:paraId="3141D72C" w14:textId="77777777" w:rsidR="00E47990" w:rsidRPr="00AE2CC7" w:rsidRDefault="00E47990" w:rsidP="00E47990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45E8936B" w14:textId="77777777" w:rsidR="00E47990" w:rsidRDefault="00E47990" w:rsidP="00E47990">
      <w:pPr>
        <w:widowControl w:val="0"/>
        <w:autoSpaceDE w:val="0"/>
        <w:autoSpaceDN w:val="0"/>
        <w:spacing w:line="312" w:lineRule="auto"/>
        <w:jc w:val="both"/>
      </w:pPr>
    </w:p>
    <w:p w14:paraId="02044BED" w14:textId="77777777" w:rsidR="00E47990" w:rsidRPr="00A81358" w:rsidRDefault="00E47990" w:rsidP="00E47990">
      <w:pPr>
        <w:widowControl w:val="0"/>
        <w:autoSpaceDE w:val="0"/>
        <w:autoSpaceDN w:val="0"/>
        <w:spacing w:line="312" w:lineRule="auto"/>
        <w:jc w:val="both"/>
      </w:pPr>
      <w:r>
        <w:t>In the Matter of</w:t>
      </w:r>
      <w:r>
        <w:tab/>
      </w:r>
      <w:r>
        <w:tab/>
      </w:r>
      <w:r>
        <w:tab/>
      </w:r>
      <w:r w:rsidRPr="00A81358">
        <w:tab/>
        <w:t xml:space="preserve">) </w:t>
      </w:r>
      <w:r w:rsidRPr="00A81358">
        <w:tab/>
        <w:t>Case Number________________</w:t>
      </w:r>
    </w:p>
    <w:p w14:paraId="79E16590" w14:textId="77777777" w:rsidR="00E47990" w:rsidRPr="00A81358" w:rsidRDefault="00E47990" w:rsidP="00E47990">
      <w:pPr>
        <w:widowControl w:val="0"/>
        <w:autoSpaceDE w:val="0"/>
        <w:autoSpaceDN w:val="0"/>
        <w:spacing w:line="312" w:lineRule="auto"/>
        <w:jc w:val="both"/>
      </w:pPr>
      <w:r>
        <w:t>The Estate of</w:t>
      </w:r>
      <w:r>
        <w:tab/>
      </w:r>
      <w:r>
        <w:tab/>
      </w:r>
      <w:r>
        <w:tab/>
      </w:r>
      <w:r>
        <w:tab/>
      </w:r>
      <w:r>
        <w:tab/>
      </w:r>
      <w:r w:rsidRPr="00A81358">
        <w:t>)</w:t>
      </w:r>
    </w:p>
    <w:p w14:paraId="5702346F" w14:textId="77777777" w:rsidR="00E47990" w:rsidRPr="00A81358" w:rsidRDefault="00E47990" w:rsidP="00E47990">
      <w:pPr>
        <w:widowControl w:val="0"/>
        <w:autoSpaceDE w:val="0"/>
        <w:autoSpaceDN w:val="0"/>
        <w:spacing w:line="312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81358">
        <w:tab/>
        <w:t>)</w:t>
      </w:r>
    </w:p>
    <w:p w14:paraId="0AA25F1E" w14:textId="77777777" w:rsidR="00E47990" w:rsidRPr="00A81358" w:rsidRDefault="00E47990" w:rsidP="00E47990">
      <w:pPr>
        <w:widowControl w:val="0"/>
        <w:autoSpaceDE w:val="0"/>
        <w:autoSpaceDN w:val="0"/>
        <w:spacing w:line="312" w:lineRule="auto"/>
        <w:jc w:val="both"/>
      </w:pPr>
      <w:r>
        <w:t>Deceased (name of person who died)</w:t>
      </w:r>
      <w:r w:rsidRPr="00A81358">
        <w:tab/>
      </w:r>
      <w:r w:rsidRPr="00A81358">
        <w:tab/>
        <w:t>)</w:t>
      </w:r>
    </w:p>
    <w:p w14:paraId="3EFB322B" w14:textId="7854BDB7" w:rsidR="00A15346" w:rsidRPr="009436D8" w:rsidRDefault="00AE2CC7" w:rsidP="00A3332A">
      <w:pPr>
        <w:widowControl w:val="0"/>
        <w:autoSpaceDE w:val="0"/>
        <w:autoSpaceDN w:val="0"/>
        <w:spacing w:line="276" w:lineRule="auto"/>
        <w:jc w:val="both"/>
        <w:rPr>
          <w:sz w:val="8"/>
          <w:szCs w:val="8"/>
        </w:rPr>
      </w:pPr>
      <w:r w:rsidRPr="009436D8">
        <w:rPr>
          <w:sz w:val="8"/>
          <w:szCs w:val="8"/>
        </w:rPr>
        <w:tab/>
      </w:r>
      <w:r w:rsidRPr="009436D8">
        <w:rPr>
          <w:sz w:val="8"/>
          <w:szCs w:val="8"/>
        </w:rPr>
        <w:tab/>
      </w:r>
    </w:p>
    <w:p w14:paraId="321663B0" w14:textId="0C9BAC10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</w:t>
      </w:r>
      <w:r w:rsidR="00E47990">
        <w:rPr>
          <w:b/>
          <w:bCs/>
        </w:rPr>
        <w:t xml:space="preserve">OF APPLICATION FOR </w:t>
      </w:r>
      <w:r w:rsidR="008A2F51">
        <w:rPr>
          <w:b/>
          <w:bCs/>
        </w:rPr>
        <w:t xml:space="preserve">SUMMARY </w:t>
      </w:r>
      <w:r w:rsidR="00E47990">
        <w:rPr>
          <w:b/>
          <w:bCs/>
        </w:rPr>
        <w:t>DISTRIBUTION</w:t>
      </w:r>
    </w:p>
    <w:p w14:paraId="656DCD5E" w14:textId="571B02BA" w:rsidR="00F73CEF" w:rsidRPr="00AA7D56" w:rsidRDefault="00F73CEF" w:rsidP="000F72A3">
      <w:pPr>
        <w:rPr>
          <w:sz w:val="12"/>
          <w:szCs w:val="12"/>
        </w:rPr>
      </w:pPr>
    </w:p>
    <w:p w14:paraId="3EC22A83" w14:textId="77777777" w:rsidR="00563B41" w:rsidRPr="00AA7D56" w:rsidRDefault="00563B41" w:rsidP="000F72A3">
      <w:pPr>
        <w:rPr>
          <w:sz w:val="12"/>
          <w:szCs w:val="12"/>
        </w:rPr>
        <w:sectPr w:rsidR="00563B41" w:rsidRPr="00AA7D56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2" w:name="_Hlk184216061"/>
    </w:p>
    <w:bookmarkEnd w:id="2"/>
    <w:p w14:paraId="468AC362" w14:textId="2ECFCD12" w:rsidR="00E47990" w:rsidRDefault="00E47990" w:rsidP="0027491C">
      <w:pPr>
        <w:widowControl w:val="0"/>
        <w:autoSpaceDE w:val="0"/>
        <w:autoSpaceDN w:val="0"/>
        <w:spacing w:line="312" w:lineRule="auto"/>
        <w:ind w:firstLine="270"/>
        <w:jc w:val="both"/>
      </w:pPr>
      <w:r>
        <w:t xml:space="preserve">Notice is hereby given that an Application for a Decree of Summary Distribution of Real Property, Case Number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has been filed in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Judicial District of Wyoming District Court.  The address of the District Court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Wyoming.</w:t>
      </w:r>
    </w:p>
    <w:p w14:paraId="38D937A7" w14:textId="77777777" w:rsidR="00592270" w:rsidRPr="009436D8" w:rsidRDefault="00592270" w:rsidP="0027491C">
      <w:pPr>
        <w:widowControl w:val="0"/>
        <w:autoSpaceDE w:val="0"/>
        <w:autoSpaceDN w:val="0"/>
        <w:spacing w:line="312" w:lineRule="auto"/>
        <w:ind w:firstLine="270"/>
        <w:jc w:val="both"/>
        <w:rPr>
          <w:sz w:val="8"/>
          <w:szCs w:val="8"/>
        </w:rPr>
      </w:pPr>
    </w:p>
    <w:p w14:paraId="0F45158B" w14:textId="3125838E" w:rsidR="000F72A3" w:rsidRPr="00E47990" w:rsidRDefault="00FA43B1" w:rsidP="0027491C">
      <w:pPr>
        <w:widowControl w:val="0"/>
        <w:autoSpaceDE w:val="0"/>
        <w:autoSpaceDN w:val="0"/>
        <w:spacing w:line="312" w:lineRule="auto"/>
        <w:ind w:firstLine="270"/>
        <w:jc w:val="both"/>
      </w:pPr>
      <w:r>
        <w:t xml:space="preserve"> </w:t>
      </w:r>
      <w:r w:rsidR="00592270">
        <w:t xml:space="preserve">The </w:t>
      </w:r>
      <w:r w:rsidR="00E47990">
        <w:t xml:space="preserve">name of the Deceased in this matter is </w:t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t xml:space="preserve">. The Application was filed by Distributee(s) named </w:t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  <w:r w:rsidR="00E47990">
        <w:rPr>
          <w:u w:val="single"/>
        </w:rPr>
        <w:tab/>
      </w:r>
    </w:p>
    <w:p w14:paraId="1692DF9D" w14:textId="06A6C2E7" w:rsidR="008C5BAE" w:rsidRPr="002D5435" w:rsidRDefault="008C5BAE" w:rsidP="0027491C">
      <w:pPr>
        <w:widowControl w:val="0"/>
        <w:autoSpaceDE w:val="0"/>
        <w:autoSpaceDN w:val="0"/>
        <w:spacing w:line="312" w:lineRule="auto"/>
        <w:ind w:firstLine="720"/>
        <w:jc w:val="both"/>
      </w:pPr>
      <w:r w:rsidRPr="002D5435">
        <w:t xml:space="preserve">Any objection to this action must be filed with the District Court within 30 days following the </w:t>
      </w:r>
      <w:r w:rsidR="003F1224" w:rsidRPr="002D5435">
        <w:t>f</w:t>
      </w:r>
      <w:r w:rsidR="00E02D18" w:rsidRPr="002D5435">
        <w:t>irst</w:t>
      </w:r>
      <w:r w:rsidRPr="002D5435">
        <w:t xml:space="preserve"> date of publication of this notice.  </w:t>
      </w:r>
      <w:r w:rsidR="003F1224" w:rsidRPr="002D5435">
        <w:t>If no objection is filed</w:t>
      </w:r>
      <w:r w:rsidR="009436D8" w:rsidRPr="002D5435">
        <w:t xml:space="preserve"> by th</w:t>
      </w:r>
      <w:r w:rsidR="002D5435" w:rsidRPr="002D5435">
        <w:t>e</w:t>
      </w:r>
      <w:r w:rsidR="009436D8" w:rsidRPr="002D5435">
        <w:t xml:space="preserve"> deadline</w:t>
      </w:r>
      <w:r w:rsidR="003F1224" w:rsidRPr="002D5435">
        <w:t xml:space="preserve">, </w:t>
      </w:r>
      <w:bookmarkStart w:id="3" w:name="_Hlk217997068"/>
      <w:r w:rsidR="003F1224" w:rsidRPr="002D5435">
        <w:t>a</w:t>
      </w:r>
      <w:r w:rsidR="00E47990" w:rsidRPr="002D5435">
        <w:t xml:space="preserve"> Decree for Summary Distribution</w:t>
      </w:r>
      <w:r w:rsidR="0027491C" w:rsidRPr="002D5435">
        <w:t xml:space="preserve"> of Real Property</w:t>
      </w:r>
      <w:r w:rsidRPr="002D5435">
        <w:t xml:space="preserve"> may be issued without further notice. </w:t>
      </w:r>
    </w:p>
    <w:bookmarkEnd w:id="3"/>
    <w:p w14:paraId="42F05E2F" w14:textId="77777777" w:rsidR="008C5BAE" w:rsidRPr="00AB1047" w:rsidRDefault="008C5BAE" w:rsidP="009436D8">
      <w:pPr>
        <w:widowControl w:val="0"/>
        <w:autoSpaceDE w:val="0"/>
        <w:autoSpaceDN w:val="0"/>
        <w:spacing w:line="312" w:lineRule="auto"/>
        <w:jc w:val="both"/>
        <w:rPr>
          <w:sz w:val="8"/>
          <w:szCs w:val="8"/>
        </w:rPr>
      </w:pPr>
    </w:p>
    <w:p w14:paraId="78DD7EEC" w14:textId="0B51FAD0" w:rsidR="00A15346" w:rsidRPr="005017FB" w:rsidRDefault="004E0A1B" w:rsidP="009436D8">
      <w:pPr>
        <w:widowControl w:val="0"/>
        <w:autoSpaceDE w:val="0"/>
        <w:autoSpaceDN w:val="0"/>
        <w:spacing w:line="312" w:lineRule="auto"/>
        <w:jc w:val="both"/>
      </w:pPr>
      <w:r>
        <w:t>DATED</w:t>
      </w:r>
      <w:r w:rsidR="00A15346" w:rsidRPr="005017FB">
        <w:t xml:space="preserve"> </w:t>
      </w:r>
      <w:r w:rsidR="00A15346" w:rsidRPr="005017FB">
        <w:rPr>
          <w:u w:val="single"/>
        </w:rPr>
        <w:tab/>
      </w:r>
      <w:r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t>,</w:t>
      </w:r>
      <w:r w:rsidR="00884674" w:rsidRPr="005017FB">
        <w:t xml:space="preserve"> </w:t>
      </w:r>
      <w:r w:rsidR="00A15346" w:rsidRPr="005017FB">
        <w:t>20</w:t>
      </w:r>
      <w:r w:rsidR="00A15346" w:rsidRPr="005017FB">
        <w:rPr>
          <w:u w:val="single"/>
        </w:rPr>
        <w:tab/>
      </w:r>
      <w:r w:rsidR="00A15346" w:rsidRPr="005017FB">
        <w:t>.</w:t>
      </w:r>
      <w:r w:rsidR="00AA7D56">
        <w:tab/>
      </w:r>
      <w:r w:rsidR="00A15346" w:rsidRPr="005017FB">
        <w:t>_________________________________</w:t>
      </w:r>
    </w:p>
    <w:p w14:paraId="776393BB" w14:textId="455257D5" w:rsidR="007C0B0F" w:rsidRDefault="00A15346" w:rsidP="00D51D4A">
      <w:pPr>
        <w:widowControl w:val="0"/>
        <w:autoSpaceDE w:val="0"/>
        <w:autoSpaceDN w:val="0"/>
        <w:spacing w:line="312" w:lineRule="auto"/>
        <w:jc w:val="both"/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 w:rsidR="00AA7D56">
        <w:tab/>
      </w:r>
      <w:r w:rsidRPr="005017FB">
        <w:t xml:space="preserve">CLERK </w:t>
      </w:r>
      <w:r w:rsidR="004E0A1B">
        <w:t>or DEPUTY CLERK of</w:t>
      </w:r>
      <w:r w:rsidRPr="005017FB">
        <w:t xml:space="preserve"> </w:t>
      </w:r>
      <w:r w:rsidR="004E0A1B">
        <w:t xml:space="preserve">District </w:t>
      </w:r>
      <w:r w:rsidRPr="005017FB">
        <w:t>C</w:t>
      </w:r>
      <w:r w:rsidR="004E0A1B">
        <w:t>our</w:t>
      </w:r>
      <w:r w:rsidR="00D51D4A">
        <w:t>t</w:t>
      </w:r>
    </w:p>
    <w:p w14:paraId="08B324F1" w14:textId="18B5BAF7" w:rsidR="00797F87" w:rsidRPr="007C0B0F" w:rsidRDefault="00797F87" w:rsidP="009168A6">
      <w:pPr>
        <w:jc w:val="center"/>
        <w:rPr>
          <w:b/>
          <w:bCs/>
        </w:rPr>
      </w:pPr>
      <w:r w:rsidRPr="007C0B0F">
        <w:rPr>
          <w:b/>
          <w:bCs/>
        </w:rPr>
        <w:t xml:space="preserve">NEWSPAPER: Publish this Notice once per week for </w:t>
      </w:r>
      <w:r w:rsidR="0027491C">
        <w:rPr>
          <w:b/>
          <w:bCs/>
        </w:rPr>
        <w:t>two</w:t>
      </w:r>
      <w:r w:rsidRPr="007C0B0F">
        <w:rPr>
          <w:b/>
          <w:bCs/>
        </w:rPr>
        <w:t xml:space="preserve"> consecutive weeks.</w:t>
      </w:r>
    </w:p>
    <w:sectPr w:rsidR="00797F87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4CDE" w14:textId="77777777" w:rsidR="00F82ADE" w:rsidRDefault="00F82ADE" w:rsidP="00B57505">
      <w:r>
        <w:separator/>
      </w:r>
    </w:p>
  </w:endnote>
  <w:endnote w:type="continuationSeparator" w:id="0">
    <w:p w14:paraId="1FCE0A56" w14:textId="77777777" w:rsidR="00F82ADE" w:rsidRDefault="00F82ADE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5B8B" w14:textId="3D56E44B" w:rsidR="00E47990" w:rsidRDefault="00E47990" w:rsidP="00E47990">
    <w:pPr>
      <w:tabs>
        <w:tab w:val="left" w:pos="-1440"/>
      </w:tabs>
      <w:ind w:right="-720"/>
      <w:jc w:val="both"/>
      <w:rPr>
        <w:sz w:val="16"/>
        <w:szCs w:val="16"/>
      </w:rPr>
    </w:pPr>
    <w:bookmarkStart w:id="0" w:name="_Hlk217996718"/>
    <w:bookmarkStart w:id="1" w:name="_Hlk217996719"/>
    <w:r w:rsidRPr="00267436">
      <w:rPr>
        <w:sz w:val="16"/>
        <w:szCs w:val="16"/>
      </w:rPr>
      <w:t>Probate (</w:t>
    </w:r>
    <w:r>
      <w:rPr>
        <w:sz w:val="16"/>
        <w:szCs w:val="16"/>
      </w:rPr>
      <w:t>Real</w:t>
    </w:r>
    <w:r w:rsidRPr="00267436">
      <w:rPr>
        <w:sz w:val="16"/>
        <w:szCs w:val="16"/>
      </w:rPr>
      <w:t xml:space="preserve"> Property) Form </w:t>
    </w:r>
    <w:r w:rsidR="005B61E7">
      <w:rPr>
        <w:sz w:val="16"/>
        <w:szCs w:val="16"/>
      </w:rPr>
      <w:t>09</w:t>
    </w:r>
    <w:r w:rsidRPr="00267436">
      <w:rPr>
        <w:sz w:val="16"/>
        <w:szCs w:val="16"/>
      </w:rPr>
      <w:t xml:space="preserve"> </w:t>
    </w:r>
  </w:p>
  <w:p w14:paraId="2D4BBF36" w14:textId="4EA2706B" w:rsidR="00E47990" w:rsidRPr="00EE59D2" w:rsidRDefault="00E47990" w:rsidP="00E4799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 of Application for</w:t>
    </w:r>
    <w:r w:rsidR="008A2F51">
      <w:rPr>
        <w:sz w:val="16"/>
        <w:szCs w:val="16"/>
      </w:rPr>
      <w:t xml:space="preserve"> Summary</w:t>
    </w:r>
    <w:r>
      <w:rPr>
        <w:sz w:val="16"/>
        <w:szCs w:val="16"/>
      </w:rPr>
      <w:t xml:space="preserve"> Distribution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1D6A383D" w14:textId="1B7D4681" w:rsidR="00B57505" w:rsidRPr="00E47990" w:rsidRDefault="00E47990" w:rsidP="00E47990">
    <w:pPr>
      <w:tabs>
        <w:tab w:val="center" w:pos="4320"/>
        <w:tab w:val="right" w:pos="8640"/>
      </w:tabs>
      <w:rPr>
        <w:rFonts w:eastAsia="Aptos"/>
        <w:kern w:val="2"/>
        <w:sz w:val="16"/>
        <w:szCs w:val="16"/>
      </w:rPr>
    </w:pPr>
    <w:r w:rsidRPr="00401DCE">
      <w:rPr>
        <w:rFonts w:eastAsia="Aptos"/>
        <w:kern w:val="2"/>
        <w:sz w:val="16"/>
        <w:szCs w:val="16"/>
      </w:rPr>
      <w:t xml:space="preserve">Last Form Revision: </w:t>
    </w:r>
    <w:r w:rsidR="00882854">
      <w:rPr>
        <w:rFonts w:eastAsia="Aptos"/>
        <w:kern w:val="2"/>
        <w:sz w:val="16"/>
        <w:szCs w:val="16"/>
      </w:rPr>
      <w:t>March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 xml:space="preserve">.  Packet Date: </w:t>
    </w:r>
    <w:r w:rsidR="000C60AA">
      <w:rPr>
        <w:rFonts w:eastAsia="Aptos"/>
        <w:kern w:val="2"/>
        <w:sz w:val="16"/>
        <w:szCs w:val="16"/>
      </w:rPr>
      <w:t>June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C2E3" w14:textId="77777777" w:rsidR="00F82ADE" w:rsidRDefault="00F82ADE" w:rsidP="00B57505">
      <w:r>
        <w:separator/>
      </w:r>
    </w:p>
  </w:footnote>
  <w:footnote w:type="continuationSeparator" w:id="0">
    <w:p w14:paraId="7F1B8986" w14:textId="77777777" w:rsidR="00F82ADE" w:rsidRDefault="00F82ADE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3339A"/>
    <w:rsid w:val="00053610"/>
    <w:rsid w:val="00060363"/>
    <w:rsid w:val="00072F51"/>
    <w:rsid w:val="000849B8"/>
    <w:rsid w:val="000C60AA"/>
    <w:rsid w:val="000F6A70"/>
    <w:rsid w:val="000F72A3"/>
    <w:rsid w:val="0010065A"/>
    <w:rsid w:val="00103B03"/>
    <w:rsid w:val="00114F72"/>
    <w:rsid w:val="00190A32"/>
    <w:rsid w:val="001B5563"/>
    <w:rsid w:val="001C7D80"/>
    <w:rsid w:val="001D4259"/>
    <w:rsid w:val="002111F8"/>
    <w:rsid w:val="00222303"/>
    <w:rsid w:val="00237679"/>
    <w:rsid w:val="0027491C"/>
    <w:rsid w:val="002C6D9A"/>
    <w:rsid w:val="002D5435"/>
    <w:rsid w:val="002F4263"/>
    <w:rsid w:val="0039382D"/>
    <w:rsid w:val="003967A5"/>
    <w:rsid w:val="003A5F50"/>
    <w:rsid w:val="003A6D1C"/>
    <w:rsid w:val="003C3B03"/>
    <w:rsid w:val="003D66D8"/>
    <w:rsid w:val="003E3F8F"/>
    <w:rsid w:val="003F1224"/>
    <w:rsid w:val="004219D7"/>
    <w:rsid w:val="0045356E"/>
    <w:rsid w:val="00456AE2"/>
    <w:rsid w:val="00456C2B"/>
    <w:rsid w:val="004873D8"/>
    <w:rsid w:val="004A2F18"/>
    <w:rsid w:val="004E0A1B"/>
    <w:rsid w:val="004E547F"/>
    <w:rsid w:val="004F266A"/>
    <w:rsid w:val="005017FB"/>
    <w:rsid w:val="005054D1"/>
    <w:rsid w:val="005072DB"/>
    <w:rsid w:val="005120E8"/>
    <w:rsid w:val="0051704B"/>
    <w:rsid w:val="005202CF"/>
    <w:rsid w:val="00527AC2"/>
    <w:rsid w:val="0054036B"/>
    <w:rsid w:val="0056358D"/>
    <w:rsid w:val="00563B41"/>
    <w:rsid w:val="00583B17"/>
    <w:rsid w:val="00590B57"/>
    <w:rsid w:val="00592270"/>
    <w:rsid w:val="005A7ED5"/>
    <w:rsid w:val="005B61E7"/>
    <w:rsid w:val="005E4BE3"/>
    <w:rsid w:val="006024EF"/>
    <w:rsid w:val="006114D2"/>
    <w:rsid w:val="00613259"/>
    <w:rsid w:val="006142F4"/>
    <w:rsid w:val="00625641"/>
    <w:rsid w:val="006359EE"/>
    <w:rsid w:val="00636F03"/>
    <w:rsid w:val="00645B71"/>
    <w:rsid w:val="0065090C"/>
    <w:rsid w:val="00660FA7"/>
    <w:rsid w:val="00686069"/>
    <w:rsid w:val="006A315B"/>
    <w:rsid w:val="006A33BD"/>
    <w:rsid w:val="006C5633"/>
    <w:rsid w:val="00763E39"/>
    <w:rsid w:val="007903A9"/>
    <w:rsid w:val="0079386C"/>
    <w:rsid w:val="00797F87"/>
    <w:rsid w:val="007B1518"/>
    <w:rsid w:val="007B78F1"/>
    <w:rsid w:val="007C029F"/>
    <w:rsid w:val="007C0B0F"/>
    <w:rsid w:val="007C7E80"/>
    <w:rsid w:val="007D4053"/>
    <w:rsid w:val="0080759F"/>
    <w:rsid w:val="00814B43"/>
    <w:rsid w:val="00814E08"/>
    <w:rsid w:val="00851975"/>
    <w:rsid w:val="00854BCD"/>
    <w:rsid w:val="00877F4D"/>
    <w:rsid w:val="00882854"/>
    <w:rsid w:val="00884674"/>
    <w:rsid w:val="008A2F51"/>
    <w:rsid w:val="008C3AA7"/>
    <w:rsid w:val="008C5BAE"/>
    <w:rsid w:val="008D101F"/>
    <w:rsid w:val="009017C7"/>
    <w:rsid w:val="00902DF1"/>
    <w:rsid w:val="009109A9"/>
    <w:rsid w:val="00914A80"/>
    <w:rsid w:val="009168A6"/>
    <w:rsid w:val="009263E4"/>
    <w:rsid w:val="009436D8"/>
    <w:rsid w:val="00960374"/>
    <w:rsid w:val="009B27BE"/>
    <w:rsid w:val="009B54CD"/>
    <w:rsid w:val="009B6B97"/>
    <w:rsid w:val="00A12DBF"/>
    <w:rsid w:val="00A15346"/>
    <w:rsid w:val="00A3332A"/>
    <w:rsid w:val="00A334C4"/>
    <w:rsid w:val="00A420F5"/>
    <w:rsid w:val="00A6511E"/>
    <w:rsid w:val="00AA7D56"/>
    <w:rsid w:val="00AB1047"/>
    <w:rsid w:val="00AE2CC7"/>
    <w:rsid w:val="00B31EB9"/>
    <w:rsid w:val="00B33E21"/>
    <w:rsid w:val="00B4027E"/>
    <w:rsid w:val="00B424F3"/>
    <w:rsid w:val="00B4310F"/>
    <w:rsid w:val="00B476BD"/>
    <w:rsid w:val="00B57505"/>
    <w:rsid w:val="00B60C81"/>
    <w:rsid w:val="00B63FDA"/>
    <w:rsid w:val="00B77498"/>
    <w:rsid w:val="00B84181"/>
    <w:rsid w:val="00BA251E"/>
    <w:rsid w:val="00BF60DB"/>
    <w:rsid w:val="00C318EF"/>
    <w:rsid w:val="00C3375C"/>
    <w:rsid w:val="00C82CA0"/>
    <w:rsid w:val="00CA0C58"/>
    <w:rsid w:val="00CB4CEC"/>
    <w:rsid w:val="00CD4F3D"/>
    <w:rsid w:val="00D049CE"/>
    <w:rsid w:val="00D1327D"/>
    <w:rsid w:val="00D268C9"/>
    <w:rsid w:val="00D51D4A"/>
    <w:rsid w:val="00D522A2"/>
    <w:rsid w:val="00D6705A"/>
    <w:rsid w:val="00D943C3"/>
    <w:rsid w:val="00DA3CB5"/>
    <w:rsid w:val="00DA4F5F"/>
    <w:rsid w:val="00DC45B3"/>
    <w:rsid w:val="00DD4B4D"/>
    <w:rsid w:val="00DD6823"/>
    <w:rsid w:val="00DD6ACA"/>
    <w:rsid w:val="00E02D18"/>
    <w:rsid w:val="00E03213"/>
    <w:rsid w:val="00E2329E"/>
    <w:rsid w:val="00E27F36"/>
    <w:rsid w:val="00E47990"/>
    <w:rsid w:val="00E52584"/>
    <w:rsid w:val="00E53B4E"/>
    <w:rsid w:val="00EA0C08"/>
    <w:rsid w:val="00EB5340"/>
    <w:rsid w:val="00EC33B8"/>
    <w:rsid w:val="00F041B3"/>
    <w:rsid w:val="00F15C61"/>
    <w:rsid w:val="00F1633D"/>
    <w:rsid w:val="00F73CEF"/>
    <w:rsid w:val="00F82ADE"/>
    <w:rsid w:val="00FA43B1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102</cp:revision>
  <cp:lastPrinted>2025-12-22T18:11:00Z</cp:lastPrinted>
  <dcterms:created xsi:type="dcterms:W3CDTF">2024-04-13T18:59:00Z</dcterms:created>
  <dcterms:modified xsi:type="dcterms:W3CDTF">2026-06-16T21:44:00Z</dcterms:modified>
</cp:coreProperties>
</file>